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01" w:rsidRPr="004E6E01" w:rsidRDefault="004E6E01" w:rsidP="004E6E01">
      <w:pPr>
        <w:pStyle w:val="a3"/>
        <w:rPr>
          <w:b/>
          <w:sz w:val="24"/>
          <w:szCs w:val="24"/>
        </w:rPr>
      </w:pPr>
      <w:r w:rsidRPr="004E6E01">
        <w:rPr>
          <w:b/>
          <w:sz w:val="24"/>
          <w:szCs w:val="24"/>
        </w:rPr>
        <w:t>Положение</w:t>
      </w:r>
      <w:bookmarkStart w:id="0" w:name="_GoBack"/>
      <w:bookmarkEnd w:id="0"/>
    </w:p>
    <w:p w:rsidR="004E6E01" w:rsidRPr="004E6E01" w:rsidRDefault="004E6E01" w:rsidP="004E6E01">
      <w:pPr>
        <w:pStyle w:val="a3"/>
        <w:rPr>
          <w:b/>
          <w:sz w:val="24"/>
          <w:szCs w:val="24"/>
        </w:rPr>
      </w:pPr>
      <w:r w:rsidRPr="004E6E01">
        <w:rPr>
          <w:b/>
          <w:sz w:val="24"/>
          <w:szCs w:val="24"/>
        </w:rPr>
        <w:t xml:space="preserve">по ведению классных журналов   </w:t>
      </w:r>
    </w:p>
    <w:p w:rsidR="004E6E01" w:rsidRPr="004E6E01" w:rsidRDefault="004E6E01" w:rsidP="004E6E01">
      <w:pPr>
        <w:pStyle w:val="a3"/>
        <w:rPr>
          <w:b/>
          <w:sz w:val="24"/>
          <w:szCs w:val="24"/>
        </w:rPr>
      </w:pPr>
      <w:r w:rsidRPr="004E6E01">
        <w:rPr>
          <w:b/>
          <w:sz w:val="24"/>
          <w:szCs w:val="24"/>
        </w:rPr>
        <w:t>Муниципального автономного общеобразовательного  учреждения - основной общеобразовательной школы №25  муниципального образования город Армавир</w:t>
      </w:r>
    </w:p>
    <w:p w:rsidR="004E6E01" w:rsidRDefault="004E6E01" w:rsidP="004E6E01">
      <w:pPr>
        <w:pStyle w:val="a3"/>
      </w:pPr>
    </w:p>
    <w:p w:rsidR="004E6E01" w:rsidRDefault="004E6E01" w:rsidP="004E6E01">
      <w:pPr>
        <w:pStyle w:val="a3"/>
      </w:pPr>
      <w:r>
        <w:t>1. Общие положения</w:t>
      </w:r>
    </w:p>
    <w:p w:rsidR="004E6E01" w:rsidRDefault="004E6E01" w:rsidP="004E6E01">
      <w:pPr>
        <w:pStyle w:val="a3"/>
      </w:pPr>
      <w:r>
        <w:t xml:space="preserve">1.1  Классный журнал является государственным документом строгой отчетности, вносится в номенклатуру дел учреждения и подлежит хранению в образовательном учреждении в течение 5 лет, после чего из журнала изымаются страницы со сводными данными успеваемости и </w:t>
      </w:r>
      <w:proofErr w:type="gramStart"/>
      <w:r>
        <w:t>перевода</w:t>
      </w:r>
      <w:proofErr w:type="gramEnd"/>
      <w:r>
        <w:t xml:space="preserve"> обучающихся данного класса (с указанием класса и учебного года: «9 класс 2013-2014 учебный год). Сформированные за год и сброшюрованные дела хранятся в образовательном учреждении.</w:t>
      </w:r>
    </w:p>
    <w:p w:rsidR="004E6E01" w:rsidRDefault="004E6E01" w:rsidP="004E6E01">
      <w:pPr>
        <w:pStyle w:val="a3"/>
      </w:pPr>
      <w:r>
        <w:t>1.2  Классный журнал является государственным документом, отражающим этапы и результаты фактического усвоения учебных программ обучающимися и ведение его обязательно для каждого учителя.</w:t>
      </w:r>
    </w:p>
    <w:p w:rsidR="004E6E01" w:rsidRDefault="004E6E01" w:rsidP="004E6E01">
      <w:pPr>
        <w:pStyle w:val="a3"/>
      </w:pPr>
      <w:r>
        <w:t>1.3  Записи кружковых, индивидуальных, секционных занятий, а так же курсов по выбору, надомного обучения вести в предназначенных для этого отдельных журналах.</w:t>
      </w:r>
    </w:p>
    <w:p w:rsidR="004E6E01" w:rsidRDefault="004E6E01" w:rsidP="004E6E01">
      <w:pPr>
        <w:pStyle w:val="a3"/>
      </w:pPr>
      <w:r>
        <w:t>1.4  Классный журнал, журналы индивидуальных и групповых занятий, журналы факультативных занятий, журналы надомного обучения, журналы учета пропущенных и замещенных уроков, журналы группы продленного дня, журналы факультативных занятий, журналы учета кружковой работы являются финансовыми документами, в которых фиксируется фактически проработанное время.</w:t>
      </w:r>
    </w:p>
    <w:p w:rsidR="004E6E01" w:rsidRDefault="004E6E01" w:rsidP="004E6E01">
      <w:pPr>
        <w:pStyle w:val="a3"/>
      </w:pPr>
      <w:r>
        <w:t>1.5  Наименование общеобразовательного учреждения на титульном листе классного журнала должно соответствовать наименованию по Уставу.</w:t>
      </w:r>
    </w:p>
    <w:p w:rsidR="004E6E01" w:rsidRDefault="004E6E01" w:rsidP="004E6E01">
      <w:pPr>
        <w:pStyle w:val="a3"/>
      </w:pPr>
      <w:r>
        <w:t>1.6  Наименования учебных предметов на странице «Содержание» записываются с заглавной буквы и должны соответствовать перечню предметов учебного плана ОУ на текущий год.</w:t>
      </w:r>
    </w:p>
    <w:p w:rsidR="004E6E01" w:rsidRDefault="004E6E01" w:rsidP="004E6E01">
      <w:pPr>
        <w:pStyle w:val="a3"/>
      </w:pPr>
      <w:r>
        <w:t>1.7  Классный журнал рассчитан на учебный год. Журналы параллельных классов нумеруются литерами.</w:t>
      </w:r>
    </w:p>
    <w:p w:rsidR="004E6E01" w:rsidRDefault="004E6E01" w:rsidP="004E6E01">
      <w:pPr>
        <w:pStyle w:val="a3"/>
      </w:pPr>
      <w:r>
        <w:t>1.8</w:t>
      </w:r>
      <w:proofErr w:type="gramStart"/>
      <w:r>
        <w:t xml:space="preserve">  П</w:t>
      </w:r>
      <w:proofErr w:type="gramEnd"/>
      <w:r>
        <w:t>ри распределении предметных страниц классного журнала следует руководствоваться примерными нормами: 1 час- 2 страницы, 2 часа - 4 страницы, 3 часа- 5 страниц, 4 часа- 7 страниц, 5 часов- .8 страниц, 6 часов- 9 страниц.</w:t>
      </w:r>
    </w:p>
    <w:p w:rsidR="004E6E01" w:rsidRDefault="004E6E01" w:rsidP="004E6E01">
      <w:pPr>
        <w:pStyle w:val="a3"/>
      </w:pPr>
      <w:r>
        <w:t>1.9</w:t>
      </w:r>
      <w:proofErr w:type="gramStart"/>
      <w:r>
        <w:t xml:space="preserve">  В</w:t>
      </w:r>
      <w:proofErr w:type="gramEnd"/>
      <w:r>
        <w:t xml:space="preserve">се записи в классном журнале ведутся аккуратно пастой синего цвета (не </w:t>
      </w:r>
      <w:proofErr w:type="spellStart"/>
      <w:r>
        <w:t>гелевой</w:t>
      </w:r>
      <w:proofErr w:type="spellEnd"/>
      <w:r>
        <w:t>) наиболее оптимальной толщины и интенсивности.</w:t>
      </w:r>
    </w:p>
    <w:p w:rsidR="004E6E01" w:rsidRDefault="004E6E01" w:rsidP="004E6E01">
      <w:pPr>
        <w:pStyle w:val="a3"/>
      </w:pPr>
      <w:r>
        <w:t>1.10</w:t>
      </w:r>
      <w:proofErr w:type="gramStart"/>
      <w:r>
        <w:t xml:space="preserve">   З</w:t>
      </w:r>
      <w:proofErr w:type="gramEnd"/>
      <w:r>
        <w:t xml:space="preserve">апрещаются подтирания, использование штриха для исправления неверных записей.   </w:t>
      </w:r>
    </w:p>
    <w:p w:rsidR="004E6E01" w:rsidRDefault="004E6E01" w:rsidP="004E6E01">
      <w:pPr>
        <w:pStyle w:val="a3"/>
      </w:pPr>
      <w:r>
        <w:t xml:space="preserve">        Любые исправления в классном журнале осуществляются путем зачеркивания одной  </w:t>
      </w:r>
    </w:p>
    <w:p w:rsidR="004E6E01" w:rsidRDefault="004E6E01" w:rsidP="004E6E01">
      <w:pPr>
        <w:pStyle w:val="a3"/>
      </w:pPr>
      <w:r>
        <w:t xml:space="preserve">        чертой неверной записи или отметки и написании рядом верной. При этом в </w:t>
      </w:r>
      <w:proofErr w:type="gramStart"/>
      <w:r>
        <w:t>нижней</w:t>
      </w:r>
      <w:proofErr w:type="gramEnd"/>
      <w:r>
        <w:t xml:space="preserve">  </w:t>
      </w:r>
    </w:p>
    <w:p w:rsidR="004E6E01" w:rsidRDefault="004E6E01" w:rsidP="004E6E01">
      <w:pPr>
        <w:pStyle w:val="a3"/>
      </w:pPr>
      <w:r>
        <w:t xml:space="preserve">        части страницы журнала делается соответствующая запись с подписями допустившего  </w:t>
      </w:r>
    </w:p>
    <w:p w:rsidR="004E6E01" w:rsidRDefault="004E6E01" w:rsidP="004E6E01">
      <w:pPr>
        <w:pStyle w:val="a3"/>
      </w:pPr>
      <w:r>
        <w:t xml:space="preserve">        исправления и директора школы, заверенная печатью, например: отметка «4»(хорошо) за 09.01 Иванову Петру выставлена ошибочно. Верной считать отметку «5»(отлично),  </w:t>
      </w:r>
    </w:p>
    <w:p w:rsidR="004E6E01" w:rsidRDefault="004E6E01" w:rsidP="004E6E01">
      <w:pPr>
        <w:pStyle w:val="a3"/>
      </w:pPr>
      <w:r>
        <w:t xml:space="preserve">        далее - подпись учителя, директора и печать ОУ.</w:t>
      </w:r>
    </w:p>
    <w:p w:rsidR="004E6E01" w:rsidRDefault="004E6E01" w:rsidP="004E6E01">
      <w:pPr>
        <w:pStyle w:val="a3"/>
      </w:pPr>
      <w:r>
        <w:t>1.11 Злоупотребления учителя, допускающего систематические исправления, так называемые «подтирки», исправления являются серьезным нарушением. В случае обнаружения вышеуказанных нарушений директор школы вправе потребовать от учителя письменного объяснения и применить к нему меры дисциплинарного воздействия.</w:t>
      </w:r>
    </w:p>
    <w:p w:rsidR="004E6E01" w:rsidRDefault="004E6E01" w:rsidP="004E6E01">
      <w:pPr>
        <w:pStyle w:val="a3"/>
      </w:pPr>
      <w:r>
        <w:t>1.12 Количественные отметки за уровень освоения учебных предметов выставляются в соответствии с закрепленной в Уставе ОУ 4-хбалльной системой оценивания: 2-неудовлетворительно , 3-удовлетворительно , 4- хорошо , 5-отлично. Использование других знаков в журналах («4-», «3+» и т.д.) не допускается (если это не предусмотрено Уставом ОУ).</w:t>
      </w:r>
    </w:p>
    <w:p w:rsidR="004E6E01" w:rsidRDefault="004E6E01" w:rsidP="004E6E01">
      <w:pPr>
        <w:pStyle w:val="a3"/>
      </w:pPr>
      <w:r>
        <w:t>1.13</w:t>
      </w:r>
      <w:proofErr w:type="gramStart"/>
      <w:r>
        <w:t xml:space="preserve"> Н</w:t>
      </w:r>
      <w:proofErr w:type="gramEnd"/>
      <w:r>
        <w:t>а странице выставления отметок последняя колонка, не имеющая границы справа, не заполняется.</w:t>
      </w:r>
    </w:p>
    <w:p w:rsidR="004E6E01" w:rsidRDefault="004E6E01" w:rsidP="004E6E01">
      <w:pPr>
        <w:pStyle w:val="a3"/>
      </w:pPr>
      <w:r>
        <w:t>1.14 Пропуски занятий отмечаются буквой «н». Никакие другие обозначения пропусков на страницах учета текущих отметок успеваемости и посещаемости не допускаются.</w:t>
      </w:r>
    </w:p>
    <w:p w:rsidR="004E6E01" w:rsidRDefault="004E6E01" w:rsidP="004E6E01">
      <w:pPr>
        <w:pStyle w:val="a3"/>
      </w:pPr>
      <w:r>
        <w:t xml:space="preserve">1.15 Дата </w:t>
      </w:r>
      <w:proofErr w:type="gramStart"/>
      <w:r>
        <w:t>занятия</w:t>
      </w:r>
      <w:proofErr w:type="gramEnd"/>
      <w:r>
        <w:t xml:space="preserve"> как на левой стороне, так и на правой записывается арабскими цифрами (числа от 1 до 9 записываются: 01, 02 и т.д.).</w:t>
      </w:r>
    </w:p>
    <w:p w:rsidR="004E6E01" w:rsidRDefault="004E6E01" w:rsidP="004E6E01">
      <w:pPr>
        <w:pStyle w:val="a3"/>
      </w:pPr>
      <w:r>
        <w:lastRenderedPageBreak/>
        <w:t xml:space="preserve">1.16 Классный журнал подвергается проверке со стороны администрации с вынесением замечаний на страницу «Замечания по ведению классного журнала» не реже 1 раза в месяц. При наличии замечаний или предложений со стороны </w:t>
      </w:r>
      <w:proofErr w:type="gramStart"/>
      <w:r>
        <w:t>проверяющего</w:t>
      </w:r>
      <w:proofErr w:type="gramEnd"/>
      <w:r>
        <w:t xml:space="preserve"> требуется устранить их в течение недели.</w:t>
      </w:r>
    </w:p>
    <w:p w:rsidR="004E6E01" w:rsidRDefault="004E6E01" w:rsidP="004E6E01">
      <w:pPr>
        <w:pStyle w:val="a3"/>
      </w:pPr>
      <w:r>
        <w:t>1.17 «Листок здоровья» заполняется медицинским работником.</w:t>
      </w:r>
    </w:p>
    <w:p w:rsidR="004E6E01" w:rsidRDefault="004E6E01" w:rsidP="004E6E01">
      <w:pPr>
        <w:pStyle w:val="a3"/>
      </w:pPr>
    </w:p>
    <w:p w:rsidR="004E6E01" w:rsidRDefault="004E6E01" w:rsidP="004E6E01">
      <w:pPr>
        <w:pStyle w:val="a3"/>
      </w:pPr>
      <w:r>
        <w:t>2. Работа классного руководителя</w:t>
      </w:r>
    </w:p>
    <w:p w:rsidR="004E6E01" w:rsidRDefault="004E6E01" w:rsidP="004E6E01">
      <w:pPr>
        <w:pStyle w:val="a3"/>
      </w:pPr>
      <w:r>
        <w:t>Классный руководитель своевременно и аккуратно</w:t>
      </w:r>
    </w:p>
    <w:p w:rsidR="004E6E01" w:rsidRDefault="004E6E01" w:rsidP="004E6E01">
      <w:pPr>
        <w:pStyle w:val="a3"/>
      </w:pPr>
      <w:r>
        <w:t>•          заполняет титульный лист классного журнала и оформляет обложку;</w:t>
      </w:r>
    </w:p>
    <w:p w:rsidR="004E6E01" w:rsidRDefault="004E6E01" w:rsidP="004E6E01">
      <w:pPr>
        <w:pStyle w:val="a3"/>
      </w:pPr>
      <w:r>
        <w:t>•          в соответствии с учебным планом записывает наименования предметов на странице «Содержание»;</w:t>
      </w:r>
    </w:p>
    <w:p w:rsidR="004E6E01" w:rsidRDefault="004E6E01" w:rsidP="004E6E01">
      <w:pPr>
        <w:pStyle w:val="a3"/>
      </w:pPr>
      <w:r>
        <w:t>•          с маленькой буквы записывает на предметной  странице наименование учебного предмета в соответствии с учебным планом (в том числе и аббревиатуры типа ОБЖ), а также фамилию имя и отчество (полностью) учителя-предметника;</w:t>
      </w:r>
    </w:p>
    <w:p w:rsidR="004E6E01" w:rsidRDefault="004E6E01" w:rsidP="004E6E01">
      <w:pPr>
        <w:pStyle w:val="a3"/>
      </w:pPr>
      <w:r>
        <w:t>•          записывает на предметных страницах классного журнала фамилии и имена (Татьяна, а не Таня) учащихся в алфавитном порядке;</w:t>
      </w:r>
    </w:p>
    <w:p w:rsidR="004E6E01" w:rsidRDefault="004E6E01" w:rsidP="004E6E01">
      <w:pPr>
        <w:pStyle w:val="a3"/>
      </w:pPr>
      <w:r>
        <w:t xml:space="preserve">•          заполняет «Общие сведения об </w:t>
      </w:r>
      <w:proofErr w:type="gramStart"/>
      <w:r>
        <w:t>обучающихся</w:t>
      </w:r>
      <w:proofErr w:type="gramEnd"/>
      <w:r>
        <w:t>»;</w:t>
      </w:r>
    </w:p>
    <w:p w:rsidR="004E6E01" w:rsidRDefault="004E6E01" w:rsidP="004E6E01">
      <w:pPr>
        <w:pStyle w:val="a3"/>
      </w:pPr>
      <w:r>
        <w:t>•          отмечает количество уроков, пропущенных учащимися, подводит итоги количества дней и уроков, пропущенных каждым обучающимся за учебную четверть и год;</w:t>
      </w:r>
    </w:p>
    <w:p w:rsidR="004E6E01" w:rsidRDefault="004E6E01" w:rsidP="004E6E01">
      <w:pPr>
        <w:pStyle w:val="a3"/>
      </w:pPr>
      <w:r>
        <w:t>•          заполняет сведения об учащихся в кружках, факультативах и других дополнительных занятиях;</w:t>
      </w:r>
    </w:p>
    <w:p w:rsidR="004E6E01" w:rsidRDefault="004E6E01" w:rsidP="004E6E01">
      <w:pPr>
        <w:pStyle w:val="a3"/>
      </w:pPr>
      <w:r>
        <w:t xml:space="preserve">•          в случае выбытия обучающегося на предметной странице делает запись о выбытии с указанием приказа по школе; в течение года фиксирует все изменения в списочном составе </w:t>
      </w:r>
      <w:proofErr w:type="gramStart"/>
      <w:r>
        <w:t>обучающихся</w:t>
      </w:r>
      <w:proofErr w:type="gramEnd"/>
      <w:r>
        <w:t xml:space="preserve"> (прибытие, выбытие, перевод на надомное обучение и др.) на основании приказа по образовательному учреждению (например, прибыл (выбыл) 09.10.2013, приказ № 19 от 09.10.2013); в случае индивидуального (или </w:t>
      </w:r>
      <w:proofErr w:type="spellStart"/>
      <w:r>
        <w:t>безотметочного</w:t>
      </w:r>
      <w:proofErr w:type="spellEnd"/>
      <w:r>
        <w:t>) обучения делает запись на каждой предметной странице с указанием выходных данных медицинской справки (данная запись не должна мешать выставлению четвертных (полугодовых), годовых отметок);</w:t>
      </w:r>
    </w:p>
    <w:p w:rsidR="004E6E01" w:rsidRDefault="004E6E01" w:rsidP="004E6E01">
      <w:pPr>
        <w:pStyle w:val="a3"/>
      </w:pPr>
      <w:r>
        <w:t xml:space="preserve">•          переносит отметки за четверть (полугодие) год (в том числе и при индивидуальном обучении) с предметной страницы в «Сводную ведомость учета знаний обучающихся» в точном соответствии; </w:t>
      </w:r>
      <w:proofErr w:type="gramStart"/>
      <w:r>
        <w:t>в случае медицинского освобождения (при наличии соответствующего документа) от занятий физической культурой и/или трудовым воспитанием на предметной странице делает запись об освобождении с указанием конкретных данных документа, и при выставлении четвертной (полугодовой), годовой отметки делает запись так же пастой синего цвета «</w:t>
      </w:r>
      <w:proofErr w:type="spellStart"/>
      <w:r>
        <w:t>осв</w:t>
      </w:r>
      <w:proofErr w:type="spellEnd"/>
      <w:r>
        <w:t>.», и эта же запись должна быть перенесена в «Сводную ведомость учета знаний обучающихся»;</w:t>
      </w:r>
      <w:proofErr w:type="gramEnd"/>
      <w:r>
        <w:t xml:space="preserve"> в выпускных </w:t>
      </w:r>
      <w:proofErr w:type="gramStart"/>
      <w:r>
        <w:t>классах</w:t>
      </w:r>
      <w:proofErr w:type="gramEnd"/>
      <w:r>
        <w:t xml:space="preserve"> в «Сводной ведомости учета знаний обучающихся» делает запись в соответствии с нормативными документами и формулировкой решения педагогического совета о допуске обучающихся к прохождению государственной (итоговой) аттестации и об освоении образовательных программ в полном объеме в соответствии с нормативными документами и формулировкой, записанной в педагогическом совете;</w:t>
      </w:r>
    </w:p>
    <w:p w:rsidR="004E6E01" w:rsidRDefault="004E6E01" w:rsidP="004E6E01">
      <w:pPr>
        <w:pStyle w:val="a3"/>
      </w:pPr>
      <w:r>
        <w:t>•          в конце учебной четверти (полугодия), года готовит классный журнал к проверке заместителем директора;</w:t>
      </w:r>
    </w:p>
    <w:p w:rsidR="004E6E01" w:rsidRDefault="004E6E01" w:rsidP="004E6E01">
      <w:pPr>
        <w:pStyle w:val="a3"/>
      </w:pPr>
      <w:r>
        <w:t xml:space="preserve">•          при наличии замечаний или предложений со стороны </w:t>
      </w:r>
      <w:proofErr w:type="gramStart"/>
      <w:r>
        <w:t>проверяющего</w:t>
      </w:r>
      <w:proofErr w:type="gramEnd"/>
      <w:r>
        <w:t xml:space="preserve"> устраняет их в течение недели;</w:t>
      </w:r>
    </w:p>
    <w:p w:rsidR="004E6E01" w:rsidRDefault="004E6E01" w:rsidP="004E6E01">
      <w:pPr>
        <w:pStyle w:val="a3"/>
      </w:pPr>
      <w:r>
        <w:t>•          несет ответственность за состояние классного журнала; выполняет другие обязанности в соответствии с должностной инструкцией и иными локальными нормативными актами образовательного учреждения.</w:t>
      </w:r>
    </w:p>
    <w:p w:rsidR="004E6E01" w:rsidRDefault="004E6E01" w:rsidP="004E6E01">
      <w:pPr>
        <w:pStyle w:val="a3"/>
      </w:pPr>
      <w:r>
        <w:t>3. Работа учителя-предметника</w:t>
      </w:r>
    </w:p>
    <w:p w:rsidR="004E6E01" w:rsidRDefault="004E6E01" w:rsidP="004E6E01">
      <w:pPr>
        <w:pStyle w:val="a3"/>
      </w:pPr>
      <w:r>
        <w:t>•          записи темы урока делает в соответствии с календарным тематическим планированием соответствующего класса (запись темы урока не должна занимать более трех строк); систематически оценивает знания обучающихся;</w:t>
      </w:r>
    </w:p>
    <w:p w:rsidR="004E6E01" w:rsidRDefault="004E6E01" w:rsidP="004E6E01">
      <w:pPr>
        <w:pStyle w:val="a3"/>
      </w:pPr>
      <w:r>
        <w:t>•          выставляет отметки за урок, четверть (полугодие), год аккуратно и четко;</w:t>
      </w:r>
    </w:p>
    <w:p w:rsidR="004E6E01" w:rsidRDefault="004E6E01" w:rsidP="004E6E01">
      <w:pPr>
        <w:pStyle w:val="a3"/>
      </w:pPr>
      <w:r>
        <w:t>•          при выставлении четвертной отметки руководствуется не менее</w:t>
      </w:r>
      <w:proofErr w:type="gramStart"/>
      <w:r>
        <w:t>,</w:t>
      </w:r>
      <w:proofErr w:type="gramEnd"/>
      <w:r>
        <w:t xml:space="preserve"> чем тремя, текущими отметками;</w:t>
      </w:r>
    </w:p>
    <w:p w:rsidR="004E6E01" w:rsidRDefault="004E6E01" w:rsidP="004E6E01">
      <w:pPr>
        <w:pStyle w:val="a3"/>
      </w:pPr>
      <w:r>
        <w:lastRenderedPageBreak/>
        <w:t xml:space="preserve">•          при индивидуальном обучении переносит отметки за четверть (полугодие), год из индивидуального </w:t>
      </w:r>
      <w:proofErr w:type="gramStart"/>
      <w:r>
        <w:t>журнала</w:t>
      </w:r>
      <w:proofErr w:type="gramEnd"/>
      <w:r>
        <w:t xml:space="preserve"> обучающегося на предметные страницы в классный журнал;</w:t>
      </w:r>
    </w:p>
    <w:p w:rsidR="004E6E01" w:rsidRDefault="004E6E01" w:rsidP="004E6E01">
      <w:pPr>
        <w:pStyle w:val="a3"/>
      </w:pPr>
      <w:r>
        <w:t>•          по письменным работам оценки проставляются в графы того дня, когда проводилась письменная работа.</w:t>
      </w:r>
    </w:p>
    <w:p w:rsidR="004E6E01" w:rsidRDefault="004E6E01" w:rsidP="004E6E01">
      <w:pPr>
        <w:pStyle w:val="a3"/>
      </w:pPr>
      <w:r>
        <w:t>•          по проведенным практическим и лабораторным работам (физика, химия, биология, информатика, география), экскурсиям, контрольным работам по математике, письменным работам по русскому языку следует указывать номер работы, тему в соответствии с календарным тематическим планированием и количество затраченных часов.</w:t>
      </w:r>
    </w:p>
    <w:p w:rsidR="004E6E01" w:rsidRDefault="004E6E01" w:rsidP="004E6E01">
      <w:pPr>
        <w:pStyle w:val="a3"/>
      </w:pPr>
      <w:proofErr w:type="gramStart"/>
      <w:r>
        <w:t xml:space="preserve">•          в графе «домашнее задание» указывает содержание задания, страницы, № задач, упражнений, параграфов (в </w:t>
      </w:r>
      <w:proofErr w:type="spellStart"/>
      <w:r>
        <w:t>т.ч</w:t>
      </w:r>
      <w:proofErr w:type="spellEnd"/>
      <w:r>
        <w:t>. из сборников дополнительного материала, если таковой используется с указанием сборника), а также отражает характер выполнения (читать,  рассказывать, выучить наизусть и т.д.);</w:t>
      </w:r>
      <w:proofErr w:type="gramEnd"/>
      <w:r>
        <w:t xml:space="preserve"> домашние задания задаются по всем предметам учебного плана и должны носить дифференцированный характер, включать индивидуальную работу с учащимися, что также отражается в данной графе, например, подготовка рефератов, докладов, сообщений, презентаций, проектов и т.д.; если дается задание по повторению, то оно конкретно указывается с использованием термина «повторить»,</w:t>
      </w:r>
    </w:p>
    <w:p w:rsidR="004E6E01" w:rsidRDefault="004E6E01" w:rsidP="004E6E01">
      <w:pPr>
        <w:pStyle w:val="a3"/>
      </w:pPr>
      <w:r>
        <w:t>•          выставляет итоговые оценки за каждую четверть (2-9 классы) и каждое учебное полугодие (в том числе и по тем предметам до 9 класса включительно, о полугодовом оценивании которых принято решение педагогического совета) после записи даты последнего урока по данному предмету в четверти или полугодии.</w:t>
      </w:r>
    </w:p>
    <w:p w:rsidR="004E6E01" w:rsidRDefault="004E6E01" w:rsidP="004E6E01">
      <w:pPr>
        <w:pStyle w:val="a3"/>
      </w:pPr>
      <w:r>
        <w:t xml:space="preserve">•          проставляет экзаменационные отметки в графе, следующей </w:t>
      </w:r>
      <w:proofErr w:type="gramStart"/>
      <w:r>
        <w:t>за</w:t>
      </w:r>
      <w:proofErr w:type="gramEnd"/>
      <w:r>
        <w:t xml:space="preserve"> годовой, после чего — итоговые.</w:t>
      </w:r>
    </w:p>
    <w:p w:rsidR="004E6E01" w:rsidRDefault="004E6E01" w:rsidP="004E6E01">
      <w:pPr>
        <w:pStyle w:val="a3"/>
      </w:pPr>
      <w:r>
        <w:t>•          в случае</w:t>
      </w:r>
      <w:proofErr w:type="gramStart"/>
      <w:r>
        <w:t>,</w:t>
      </w:r>
      <w:proofErr w:type="gramEnd"/>
      <w:r>
        <w:t xml:space="preserve"> если отметка за четверть (полугодие) или год должна быть перенесена на следующую страницу, ее необходимо выставить в той последней колонке, которая не имеет правой границы и которая оставалась свободной (см. п. 1.12 Общих положений).</w:t>
      </w:r>
    </w:p>
    <w:p w:rsidR="004E6E01" w:rsidRDefault="004E6E01" w:rsidP="004E6E01">
      <w:pPr>
        <w:pStyle w:val="a3"/>
      </w:pPr>
      <w:r>
        <w:t xml:space="preserve">•          при наличии замечаний или предложений со стороны </w:t>
      </w:r>
      <w:proofErr w:type="gramStart"/>
      <w:r>
        <w:t>проверяющего</w:t>
      </w:r>
      <w:proofErr w:type="gramEnd"/>
      <w:r>
        <w:t xml:space="preserve"> устраняет их в течение недели;</w:t>
      </w:r>
    </w:p>
    <w:p w:rsidR="004E6E01" w:rsidRDefault="004E6E01" w:rsidP="004E6E01">
      <w:pPr>
        <w:pStyle w:val="a3"/>
      </w:pPr>
      <w:r>
        <w:t>•          несет ответственность за состояние классного журнала;</w:t>
      </w:r>
    </w:p>
    <w:p w:rsidR="004E6E01" w:rsidRDefault="004E6E01" w:rsidP="004E6E01">
      <w:pPr>
        <w:pStyle w:val="a3"/>
      </w:pPr>
      <w:r>
        <w:t>•          выполняет другие обязанности в соответствии с должностной инструкцией и иными локальными нормативными актами образовательного учреждения.</w:t>
      </w:r>
    </w:p>
    <w:p w:rsidR="004E6E01" w:rsidRDefault="004E6E01" w:rsidP="004E6E01">
      <w:pPr>
        <w:pStyle w:val="a3"/>
      </w:pPr>
    </w:p>
    <w:p w:rsidR="004E6E01" w:rsidRDefault="004E6E01" w:rsidP="004E6E01">
      <w:pPr>
        <w:pStyle w:val="a3"/>
      </w:pPr>
      <w:r>
        <w:t>4. Работа заместителя директора по УВР и директора школы</w:t>
      </w:r>
    </w:p>
    <w:p w:rsidR="004E6E01" w:rsidRDefault="004E6E01" w:rsidP="004E6E01">
      <w:pPr>
        <w:pStyle w:val="a3"/>
      </w:pPr>
      <w:r>
        <w:t xml:space="preserve">4.1 Директор общеобразовательного учреждения и его заместитель по учебно-воспитательной работе обеспечивают хранение классных журналов и систематически осуществляют </w:t>
      </w:r>
      <w:proofErr w:type="gramStart"/>
      <w:r>
        <w:t>контроль за</w:t>
      </w:r>
      <w:proofErr w:type="gramEnd"/>
      <w:r>
        <w:t xml:space="preserve"> правильностью их ведения.</w:t>
      </w:r>
    </w:p>
    <w:p w:rsidR="004E6E01" w:rsidRDefault="004E6E01" w:rsidP="004E6E01">
      <w:pPr>
        <w:pStyle w:val="a3"/>
      </w:pPr>
      <w:r>
        <w:t>4.2 3аместитель директора по учебно-воспитательной работе (директор общеобразовательного учреждения) дает указания учителям о распределении страниц журнала, отведенных на текущий учет успеваемости и посещаемости, обучающихся на год в соответствии с количеством часов, выделенных в учебном плане на каждый предмет.</w:t>
      </w:r>
    </w:p>
    <w:p w:rsidR="004E6E01" w:rsidRDefault="004E6E01" w:rsidP="004E6E01">
      <w:pPr>
        <w:pStyle w:val="a3"/>
      </w:pPr>
      <w:r>
        <w:t>4.3</w:t>
      </w:r>
      <w:proofErr w:type="gramStart"/>
      <w:r>
        <w:t xml:space="preserve">   П</w:t>
      </w:r>
      <w:proofErr w:type="gramEnd"/>
      <w:r>
        <w:t>ри оформлении страницы «Замечания по ведению классного журнала» указывают предмет, учитель которого допустил нарушение.</w:t>
      </w:r>
    </w:p>
    <w:p w:rsidR="004E6E01" w:rsidRDefault="004E6E01" w:rsidP="004E6E01">
      <w:pPr>
        <w:pStyle w:val="a3"/>
      </w:pPr>
      <w:r>
        <w:t>4.4</w:t>
      </w:r>
      <w:proofErr w:type="gramStart"/>
      <w:r>
        <w:t xml:space="preserve">   П</w:t>
      </w:r>
      <w:proofErr w:type="gramEnd"/>
      <w:r>
        <w:t>осле проведенной проверки оформляют справку.</w:t>
      </w:r>
    </w:p>
    <w:p w:rsidR="004E6E01" w:rsidRDefault="004E6E01" w:rsidP="004E6E01">
      <w:pPr>
        <w:pStyle w:val="a3"/>
      </w:pPr>
      <w:r>
        <w:t>4.5</w:t>
      </w:r>
      <w:proofErr w:type="gramStart"/>
      <w:r>
        <w:t xml:space="preserve">   П</w:t>
      </w:r>
      <w:proofErr w:type="gramEnd"/>
      <w:r>
        <w:t>осле устранения указанных замечаний делают соответствующую отметку.</w:t>
      </w:r>
    </w:p>
    <w:p w:rsidR="004E6E01" w:rsidRDefault="004E6E01" w:rsidP="004E6E01">
      <w:pPr>
        <w:pStyle w:val="a3"/>
      </w:pPr>
      <w:r>
        <w:t>4.6</w:t>
      </w:r>
      <w:proofErr w:type="gramStart"/>
      <w:r>
        <w:t xml:space="preserve">   П</w:t>
      </w:r>
      <w:proofErr w:type="gramEnd"/>
      <w:r>
        <w:t>ри повторении нарушения издают приказ по школе о наложении взыскания виновным лицам.</w:t>
      </w:r>
    </w:p>
    <w:p w:rsidR="004E6E01" w:rsidRDefault="004E6E01" w:rsidP="004E6E01">
      <w:pPr>
        <w:pStyle w:val="a3"/>
      </w:pPr>
    </w:p>
    <w:p w:rsidR="004E6E01" w:rsidRDefault="004E6E01" w:rsidP="004E6E01">
      <w:pPr>
        <w:pStyle w:val="a3"/>
      </w:pPr>
      <w:r>
        <w:t>5. Особые положения.</w:t>
      </w:r>
    </w:p>
    <w:p w:rsidR="004E6E01" w:rsidRDefault="004E6E01" w:rsidP="004E6E01">
      <w:pPr>
        <w:pStyle w:val="a3"/>
      </w:pPr>
      <w:r>
        <w:t xml:space="preserve">5.1   Доступ к классному журналу должен быть ограничен. Список лиц, допущенных к работе с классным журналом, утверждается директором школы. Запрещается уносить журнал домой, выдавать на руки </w:t>
      </w:r>
      <w:proofErr w:type="gramStart"/>
      <w:r>
        <w:t>обучающимся</w:t>
      </w:r>
      <w:proofErr w:type="gramEnd"/>
      <w:r>
        <w:t>.</w:t>
      </w:r>
    </w:p>
    <w:p w:rsidR="004E6E01" w:rsidRDefault="004E6E01" w:rsidP="004E6E01">
      <w:pPr>
        <w:pStyle w:val="a3"/>
      </w:pPr>
      <w:r>
        <w:t>5.2</w:t>
      </w:r>
      <w:proofErr w:type="gramStart"/>
      <w:r>
        <w:t xml:space="preserve">   П</w:t>
      </w:r>
      <w:proofErr w:type="gramEnd"/>
      <w:r>
        <w:t>о окончании рабочего дня классные журналы должны храниться в недоступном для посторонних лиц месте.</w:t>
      </w:r>
    </w:p>
    <w:p w:rsidR="00717C8B" w:rsidRDefault="004E6E01" w:rsidP="004E6E01">
      <w:pPr>
        <w:pStyle w:val="a3"/>
      </w:pPr>
      <w:r>
        <w:t>5.3</w:t>
      </w:r>
      <w:proofErr w:type="gramStart"/>
      <w:r>
        <w:t xml:space="preserve">   З</w:t>
      </w:r>
      <w:proofErr w:type="gramEnd"/>
      <w:r>
        <w:t xml:space="preserve">а утерю, порчу, недобросовестное отношение к ведению классного журнала невыполнение требований настоящего Положения виновные в этом могут быть привлечены директором </w:t>
      </w:r>
      <w:r>
        <w:lastRenderedPageBreak/>
        <w:t>образовательного учреждения к ответственности в соответствии с Трудовым Кодексов и Кодексом об административных правонарушениях.</w:t>
      </w: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1"/>
    <w:rsid w:val="004E6E01"/>
    <w:rsid w:val="00657227"/>
    <w:rsid w:val="00717C8B"/>
    <w:rsid w:val="00760135"/>
    <w:rsid w:val="00B61BA1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2014-12-25T08:08:00Z</dcterms:created>
  <dcterms:modified xsi:type="dcterms:W3CDTF">2014-12-25T08:09:00Z</dcterms:modified>
</cp:coreProperties>
</file>