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Times New Roman" w:eastAsia="Times New Roman" w:hAnsi="Times New Roman" w:cs="Times New Roman"/>
          <w:b/>
          <w:bCs/>
          <w:sz w:val="15"/>
          <w:szCs w:val="15"/>
          <w:lang w:eastAsia="ru-RU"/>
        </w:rPr>
        <w:t>СОГЛАСОВАНО                                                                 УТВЕРЖДЕНО</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Times New Roman" w:eastAsia="Times New Roman" w:hAnsi="Times New Roman" w:cs="Times New Roman"/>
          <w:b/>
          <w:bCs/>
          <w:sz w:val="15"/>
          <w:szCs w:val="15"/>
          <w:lang w:eastAsia="ru-RU"/>
        </w:rPr>
        <w:t>Председатель ПК                                                                  приказом от 11.04.2014г.  </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Times New Roman" w:eastAsia="Times New Roman" w:hAnsi="Times New Roman" w:cs="Times New Roman"/>
          <w:b/>
          <w:bCs/>
          <w:sz w:val="15"/>
          <w:szCs w:val="15"/>
          <w:lang w:eastAsia="ru-RU"/>
        </w:rPr>
        <w:t>_________ С.А. Подорога                                                    № 01-04/116    </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Times New Roman" w:eastAsia="Times New Roman" w:hAnsi="Times New Roman" w:cs="Times New Roman"/>
          <w:b/>
          <w:bCs/>
          <w:sz w:val="15"/>
          <w:szCs w:val="15"/>
          <w:lang w:eastAsia="ru-RU"/>
        </w:rPr>
        <w:t>11 апреля 2014 года                                                             Директор МАОУ-ООШ №25</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Times New Roman" w:eastAsia="Times New Roman" w:hAnsi="Times New Roman" w:cs="Times New Roman"/>
          <w:b/>
          <w:bCs/>
          <w:sz w:val="15"/>
          <w:szCs w:val="15"/>
          <w:lang w:eastAsia="ru-RU"/>
        </w:rPr>
        <w:t xml:space="preserve">                                                                                                 ______________ А.А. </w:t>
      </w:r>
      <w:proofErr w:type="spellStart"/>
      <w:r w:rsidRPr="00D15D45">
        <w:rPr>
          <w:rFonts w:ascii="Times New Roman" w:eastAsia="Times New Roman" w:hAnsi="Times New Roman" w:cs="Times New Roman"/>
          <w:b/>
          <w:bCs/>
          <w:sz w:val="15"/>
          <w:szCs w:val="15"/>
          <w:lang w:eastAsia="ru-RU"/>
        </w:rPr>
        <w:t>Микляев</w:t>
      </w:r>
      <w:proofErr w:type="spellEnd"/>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bookmarkStart w:id="0" w:name="_GoBack"/>
      <w:r w:rsidRPr="00D15D45">
        <w:rPr>
          <w:rFonts w:ascii="Arial" w:eastAsia="Times New Roman" w:hAnsi="Arial" w:cs="Arial"/>
          <w:b/>
          <w:bCs/>
          <w:sz w:val="28"/>
          <w:szCs w:val="28"/>
          <w:lang w:eastAsia="ru-RU"/>
        </w:rPr>
        <w:t>ПОЛОЖЕНИЕ</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b/>
          <w:bCs/>
          <w:sz w:val="28"/>
          <w:szCs w:val="28"/>
          <w:lang w:eastAsia="ru-RU"/>
        </w:rPr>
        <w:t xml:space="preserve">о порядке приема граждан на </w:t>
      </w:r>
      <w:proofErr w:type="gramStart"/>
      <w:r w:rsidRPr="00D15D45">
        <w:rPr>
          <w:rFonts w:ascii="Arial" w:eastAsia="Times New Roman" w:hAnsi="Arial" w:cs="Arial"/>
          <w:b/>
          <w:bCs/>
          <w:sz w:val="28"/>
          <w:szCs w:val="28"/>
          <w:lang w:eastAsia="ru-RU"/>
        </w:rPr>
        <w:t xml:space="preserve">обучение </w:t>
      </w:r>
      <w:bookmarkEnd w:id="0"/>
      <w:r w:rsidRPr="00D15D45">
        <w:rPr>
          <w:rFonts w:ascii="Arial" w:eastAsia="Times New Roman" w:hAnsi="Arial" w:cs="Arial"/>
          <w:b/>
          <w:bCs/>
          <w:sz w:val="28"/>
          <w:szCs w:val="28"/>
          <w:lang w:eastAsia="ru-RU"/>
        </w:rPr>
        <w:t>по</w:t>
      </w:r>
      <w:proofErr w:type="gramEnd"/>
      <w:r w:rsidRPr="00D15D45">
        <w:rPr>
          <w:rFonts w:ascii="Arial" w:eastAsia="Times New Roman" w:hAnsi="Arial" w:cs="Arial"/>
          <w:b/>
          <w:bCs/>
          <w:sz w:val="28"/>
          <w:szCs w:val="28"/>
          <w:lang w:eastAsia="ru-RU"/>
        </w:rPr>
        <w:t xml:space="preserve"> общеобразовательным программам начального общего и основного общего образования</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b/>
          <w:bCs/>
          <w:sz w:val="28"/>
          <w:szCs w:val="28"/>
          <w:lang w:eastAsia="ru-RU"/>
        </w:rPr>
        <w:t>Муниципального  автономного общеобразовательного учреждения - основной общеобразовательной школы № 25 муниципального образования город Армавир.</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I. Общие положения</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 xml:space="preserve">l. Положение о порядке приема, перевода и </w:t>
      </w:r>
      <w:proofErr w:type="gramStart"/>
      <w:r w:rsidRPr="00D15D45">
        <w:rPr>
          <w:rFonts w:ascii="Arial" w:eastAsia="Times New Roman" w:hAnsi="Arial" w:cs="Arial"/>
          <w:sz w:val="23"/>
          <w:szCs w:val="23"/>
          <w:lang w:eastAsia="ru-RU"/>
        </w:rPr>
        <w:t>отчисления</w:t>
      </w:r>
      <w:proofErr w:type="gramEnd"/>
      <w:r w:rsidRPr="00D15D45">
        <w:rPr>
          <w:rFonts w:ascii="Arial" w:eastAsia="Times New Roman" w:hAnsi="Arial" w:cs="Arial"/>
          <w:sz w:val="23"/>
          <w:szCs w:val="23"/>
          <w:lang w:eastAsia="ru-RU"/>
        </w:rPr>
        <w:t xml:space="preserve"> обучающихся в общеобразовательное учреждение разработано на основе следующих нормативных актов:</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sym w:font="Symbol" w:char="F02D"/>
      </w:r>
      <w:r w:rsidRPr="00D15D45">
        <w:rPr>
          <w:rFonts w:ascii="Arial" w:eastAsia="Times New Roman" w:hAnsi="Arial" w:cs="Arial"/>
          <w:sz w:val="23"/>
          <w:szCs w:val="23"/>
          <w:lang w:eastAsia="ru-RU"/>
        </w:rPr>
        <w:t>             Федерального закона от 29.12.2012 № 273- ФЗ «Об образовании в Российской Федерации»;</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sym w:font="Symbol" w:char="F02D"/>
      </w:r>
      <w:r w:rsidRPr="00D15D45">
        <w:rPr>
          <w:rFonts w:ascii="Arial" w:eastAsia="Times New Roman" w:hAnsi="Arial" w:cs="Arial"/>
          <w:sz w:val="23"/>
          <w:szCs w:val="23"/>
          <w:lang w:eastAsia="ru-RU"/>
        </w:rPr>
        <w:t>             Федерального Закона «Об основных гарантиях прав ребенка в Российской Федерации» от 03.07.1998г. X- 124-ФЗ с изменениями;</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sym w:font="Symbol" w:char="F02D"/>
      </w:r>
      <w:r w:rsidRPr="00D15D45">
        <w:rPr>
          <w:rFonts w:ascii="Arial" w:eastAsia="Times New Roman" w:hAnsi="Arial" w:cs="Arial"/>
          <w:sz w:val="23"/>
          <w:szCs w:val="23"/>
          <w:lang w:eastAsia="ru-RU"/>
        </w:rPr>
        <w:t>             Типового положения об общеобразовательном  учреждении, утвержденного Постановлением  Правительства РФ от 19.03.2001г.   № 196 в ред. Постановления Правительства РФ от 23.12. 2002 г. № 919.</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sym w:font="Symbol" w:char="F02D"/>
      </w:r>
      <w:r w:rsidRPr="00D15D45">
        <w:rPr>
          <w:rFonts w:ascii="Arial" w:eastAsia="Times New Roman" w:hAnsi="Arial" w:cs="Arial"/>
          <w:sz w:val="23"/>
          <w:szCs w:val="23"/>
          <w:lang w:eastAsia="ru-RU"/>
        </w:rPr>
        <w:t>             Санитарно-эпидемиологическими требованиями к условиям и организации обучения в общеобразовательных учреждениях СанПиН 2.4.2.2821-10, утвержденными Постановлением Главного Государственного санитарного врача Российской Федерации 29.12.2010 № 189;</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sym w:font="Symbol" w:char="F02D"/>
      </w:r>
      <w:r w:rsidRPr="00D15D45">
        <w:rPr>
          <w:rFonts w:ascii="Arial" w:eastAsia="Times New Roman" w:hAnsi="Arial" w:cs="Arial"/>
          <w:sz w:val="23"/>
          <w:szCs w:val="23"/>
          <w:lang w:eastAsia="ru-RU"/>
        </w:rPr>
        <w:t xml:space="preserve">             Приказа Министерства образования и науки Российской Федерации от 22 января 2014г. №32 «Об утверждении Порядка приема граждан на </w:t>
      </w:r>
      <w:proofErr w:type="gramStart"/>
      <w:r w:rsidRPr="00D15D45">
        <w:rPr>
          <w:rFonts w:ascii="Arial" w:eastAsia="Times New Roman" w:hAnsi="Arial" w:cs="Arial"/>
          <w:sz w:val="23"/>
          <w:szCs w:val="23"/>
          <w:lang w:eastAsia="ru-RU"/>
        </w:rPr>
        <w:t>обучение по</w:t>
      </w:r>
      <w:proofErr w:type="gramEnd"/>
      <w:r w:rsidRPr="00D15D45">
        <w:rPr>
          <w:rFonts w:ascii="Arial" w:eastAsia="Times New Roman" w:hAnsi="Arial" w:cs="Arial"/>
          <w:sz w:val="23"/>
          <w:szCs w:val="23"/>
          <w:lang w:eastAsia="ru-RU"/>
        </w:rPr>
        <w:t xml:space="preserve"> общеобразовательным программам начального общего, основного общего и среднего общего образования»;</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sym w:font="Symbol" w:char="F02D"/>
      </w:r>
      <w:r w:rsidRPr="00D15D45">
        <w:rPr>
          <w:rFonts w:ascii="Arial" w:eastAsia="Times New Roman" w:hAnsi="Arial" w:cs="Arial"/>
          <w:sz w:val="23"/>
          <w:szCs w:val="23"/>
          <w:lang w:eastAsia="ru-RU"/>
        </w:rPr>
        <w:t>             других нормативных правовых актов, регулирующих деятельность муниципальных общеобразовательных учреждений всех видов.</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2.  Положение регламентирует:</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proofErr w:type="gramStart"/>
      <w:r w:rsidRPr="00D15D45">
        <w:rPr>
          <w:rFonts w:ascii="Arial" w:eastAsia="Times New Roman" w:hAnsi="Arial" w:cs="Arial"/>
          <w:sz w:val="23"/>
          <w:szCs w:val="23"/>
          <w:lang w:eastAsia="ru-RU"/>
        </w:rPr>
        <w:t xml:space="preserve">1) порядок приёма граждан на обучение по образовательным программам начального общего, основного общего образования (далее – Порядок) регламентирует приём граждан Российской Федерации (далее – граждане, дети) в организации, осуществляющие </w:t>
      </w:r>
      <w:proofErr w:type="spellStart"/>
      <w:r w:rsidRPr="00D15D45">
        <w:rPr>
          <w:rFonts w:ascii="Arial" w:eastAsia="Times New Roman" w:hAnsi="Arial" w:cs="Arial"/>
          <w:sz w:val="23"/>
          <w:szCs w:val="23"/>
          <w:lang w:eastAsia="ru-RU"/>
        </w:rPr>
        <w:t>образовательнуй</w:t>
      </w:r>
      <w:proofErr w:type="spellEnd"/>
      <w:r w:rsidRPr="00D15D45">
        <w:rPr>
          <w:rFonts w:ascii="Arial" w:eastAsia="Times New Roman" w:hAnsi="Arial" w:cs="Arial"/>
          <w:sz w:val="23"/>
          <w:szCs w:val="23"/>
          <w:lang w:eastAsia="ru-RU"/>
        </w:rPr>
        <w:t xml:space="preserve"> деятельность по образовательным программам начального общего и основного общего образования (далее соответственно – ОООД, общеобразовательные программы);</w:t>
      </w:r>
      <w:proofErr w:type="gramEnd"/>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2) перевод детей из одного муниципального общеобразовательного учреждения в другое;</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lastRenderedPageBreak/>
        <w:t>3) отчисление (в том числе исключение) детей из автономного общеобразовательного учреждения.</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 xml:space="preserve">3. Приём иностранных граждан и лиц без гражданства в МАОУ-ООШ № 25 для </w:t>
      </w:r>
      <w:proofErr w:type="gramStart"/>
      <w:r w:rsidRPr="00D15D45">
        <w:rPr>
          <w:rFonts w:ascii="Arial" w:eastAsia="Times New Roman" w:hAnsi="Arial" w:cs="Arial"/>
          <w:sz w:val="23"/>
          <w:szCs w:val="23"/>
          <w:lang w:eastAsia="ru-RU"/>
        </w:rPr>
        <w:t>обучения по</w:t>
      </w:r>
      <w:proofErr w:type="gramEnd"/>
      <w:r w:rsidRPr="00D15D45">
        <w:rPr>
          <w:rFonts w:ascii="Arial" w:eastAsia="Times New Roman" w:hAnsi="Arial" w:cs="Arial"/>
          <w:sz w:val="23"/>
          <w:szCs w:val="23"/>
          <w:lang w:eastAsia="ru-RU"/>
        </w:rPr>
        <w:t xml:space="preserve"> общеобразовательным программам за счёт бюджетных ассигнаций федерального бюджета, бюджетов субъектов Российской Федерации и местных бюджетов осуществляется в соответствии с Федеральным законом от 29.12.2012г. №273 – ФЗ «Об образовании в Российской Федерации»</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4. Муниципальное общеобразовательное учреждение обеспечивает прием всех граждан, подлежащих обучению и проживающих на территории закрепленного за ним микрорайона.</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5. Гражданам, имеющим право на получение образования данного уровня, но не проживающим на территории закрепленного за образовательным учреждением микрорайона, в приёме их детей в первый и последующие классы может быть отказано только по причине отсутствия свободных мест в учреждении. В этом случае Управление образования предоставляет родителям (законным представителям) информацию о наличии свободных мест в общеобразовательных учреждениях муниципального образования город Армавир и содействует в приёме детей в соответствующий класс.</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 xml:space="preserve">6. Количество </w:t>
      </w:r>
      <w:proofErr w:type="gramStart"/>
      <w:r w:rsidRPr="00D15D45">
        <w:rPr>
          <w:rFonts w:ascii="Arial" w:eastAsia="Times New Roman" w:hAnsi="Arial" w:cs="Arial"/>
          <w:sz w:val="23"/>
          <w:szCs w:val="23"/>
          <w:lang w:eastAsia="ru-RU"/>
        </w:rPr>
        <w:t>обучающихся</w:t>
      </w:r>
      <w:proofErr w:type="gramEnd"/>
      <w:r w:rsidRPr="00D15D45">
        <w:rPr>
          <w:rFonts w:ascii="Arial" w:eastAsia="Times New Roman" w:hAnsi="Arial" w:cs="Arial"/>
          <w:sz w:val="23"/>
          <w:szCs w:val="23"/>
          <w:lang w:eastAsia="ru-RU"/>
        </w:rPr>
        <w:t xml:space="preserve"> не должно превышать вместимости общеобразовательного учреждения, предусмотренной проектом, по которому построено или приспособлено здание. Наполняемость каждого класса составляет не более 25 человек.</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7. При приеме граждан в образовательное учреждение последнее обязано ознакомить его и (или) его родителей (законных представителей), с уставом учреждения, лицензией на осуществление образовательной деятельности, со свидетельством о государственной аккредитации учреждения, с образовательными программами и другими документами, регламентирующими организацию образовательного процесса, правами и обязанностями обучающихся.</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8. Прием обучающихся в общеобразовательное учреждение осуществляется приказом директора учреждения о зачислении при предоставлении следующих  документов:</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sym w:font="Symbol" w:char="F02D"/>
      </w:r>
      <w:r w:rsidRPr="00D15D45">
        <w:rPr>
          <w:rFonts w:ascii="Arial" w:eastAsia="Times New Roman" w:hAnsi="Arial" w:cs="Arial"/>
          <w:sz w:val="23"/>
          <w:szCs w:val="23"/>
          <w:lang w:eastAsia="ru-RU"/>
        </w:rPr>
        <w:t>             заявления родителей (законных представителей) на имя директора о приеме;</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sym w:font="Symbol" w:char="F02D"/>
      </w:r>
      <w:r w:rsidRPr="00D15D45">
        <w:rPr>
          <w:rFonts w:ascii="Arial" w:eastAsia="Times New Roman" w:hAnsi="Arial" w:cs="Arial"/>
          <w:sz w:val="23"/>
          <w:szCs w:val="23"/>
          <w:lang w:eastAsia="ru-RU"/>
        </w:rPr>
        <w:t>             медицинской карты ребенка;</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sym w:font="Symbol" w:char="F02D"/>
      </w:r>
      <w:r w:rsidRPr="00D15D45">
        <w:rPr>
          <w:rFonts w:ascii="Arial" w:eastAsia="Times New Roman" w:hAnsi="Arial" w:cs="Arial"/>
          <w:sz w:val="23"/>
          <w:szCs w:val="23"/>
          <w:lang w:eastAsia="ru-RU"/>
        </w:rPr>
        <w:t>             копии свидетельства о рождении (паспорта) обучающегося;</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sym w:font="Symbol" w:char="F02D"/>
      </w:r>
      <w:r w:rsidRPr="00D15D45">
        <w:rPr>
          <w:rFonts w:ascii="Arial" w:eastAsia="Times New Roman" w:hAnsi="Arial" w:cs="Arial"/>
          <w:sz w:val="23"/>
          <w:szCs w:val="23"/>
          <w:lang w:eastAsia="ru-RU"/>
        </w:rPr>
        <w:t>             документа, устанавливающего место жительства семьи.</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 xml:space="preserve">9. Обучающиеся на уровнях начального общего и основного общего образования, имеющие по итогам учебного года академическую задолженность по одному или нескольким учебным предметам, переводятся в следующий класс условно. Обучающиеся обязаны ликвидировать академическую задолженность в течение первой четверти следующего учебного года. </w:t>
      </w:r>
      <w:proofErr w:type="gramStart"/>
      <w:r w:rsidRPr="00D15D45">
        <w:rPr>
          <w:rFonts w:ascii="Arial" w:eastAsia="Times New Roman" w:hAnsi="Arial" w:cs="Arial"/>
          <w:sz w:val="23"/>
          <w:szCs w:val="23"/>
          <w:lang w:eastAsia="ru-RU"/>
        </w:rPr>
        <w:t>Обучающиеся, имеющие академическую задолженность, вправе пройти промежуточную аттестацию по соответствующим учебным предметам не более двух раз в установленные сроки.</w:t>
      </w:r>
      <w:proofErr w:type="gramEnd"/>
      <w:r w:rsidRPr="00D15D45">
        <w:rPr>
          <w:rFonts w:ascii="Arial" w:eastAsia="Times New Roman" w:hAnsi="Arial" w:cs="Arial"/>
          <w:sz w:val="23"/>
          <w:szCs w:val="23"/>
          <w:lang w:eastAsia="ru-RU"/>
        </w:rPr>
        <w:t xml:space="preserve"> Образовательное учреждение обязано создать условия </w:t>
      </w:r>
      <w:proofErr w:type="gramStart"/>
      <w:r w:rsidRPr="00D15D45">
        <w:rPr>
          <w:rFonts w:ascii="Arial" w:eastAsia="Times New Roman" w:hAnsi="Arial" w:cs="Arial"/>
          <w:sz w:val="23"/>
          <w:szCs w:val="23"/>
          <w:lang w:eastAsia="ru-RU"/>
        </w:rPr>
        <w:t>обучающемуся</w:t>
      </w:r>
      <w:proofErr w:type="gramEnd"/>
      <w:r w:rsidRPr="00D15D45">
        <w:rPr>
          <w:rFonts w:ascii="Arial" w:eastAsia="Times New Roman" w:hAnsi="Arial" w:cs="Arial"/>
          <w:sz w:val="23"/>
          <w:szCs w:val="23"/>
          <w:lang w:eastAsia="ru-RU"/>
        </w:rPr>
        <w:t xml:space="preserve"> для ликвидации академической задолженности и обеспечить контроль за своевременностью ее ликвидации.</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lastRenderedPageBreak/>
        <w:t xml:space="preserve">Обучающиеся, не ликвидировавшие академическую задолженность в установленные сроки, по усмотрению их родителей (законных представителей) оставляются на повторное обучение, переводятся на </w:t>
      </w:r>
      <w:proofErr w:type="gramStart"/>
      <w:r w:rsidRPr="00D15D45">
        <w:rPr>
          <w:rFonts w:ascii="Arial" w:eastAsia="Times New Roman" w:hAnsi="Arial" w:cs="Arial"/>
          <w:sz w:val="23"/>
          <w:szCs w:val="23"/>
          <w:lang w:eastAsia="ru-RU"/>
        </w:rPr>
        <w:t>обучение</w:t>
      </w:r>
      <w:proofErr w:type="gramEnd"/>
      <w:r w:rsidRPr="00D15D45">
        <w:rPr>
          <w:rFonts w:ascii="Arial" w:eastAsia="Times New Roman" w:hAnsi="Arial" w:cs="Arial"/>
          <w:sz w:val="23"/>
          <w:szCs w:val="23"/>
          <w:lang w:eastAsia="ru-RU"/>
        </w:rPr>
        <w:t xml:space="preserve"> по адаптированным образовательным программам в соответствии с рекомендациями психолого-медико-педагогической комиссии.</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10. Обучающиеся, не освоившие основной образовательной программы начального общего или основного общего образования, не допускаются к обучению на следующих уровнях общего образования.</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II. Порядок приема детей на первый уровень обучения (начальное общее образование)</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12. В первые классы принимаются дети, достигшие к началу учебного года возраста шести лет шести месяцев, при отсутствии противопоказаний по состоянию здоровья, но не позже достижения ими возраста восьми лет. По обоснованному заявлению родителей (законных представителей) и по решению районной ПМПК образовательное учреждение вправе принять ребенка для обучения в более раннем возрасте. Приём заявлений в 1 класс МАОУ-ООШ № 25 для граждан, проживающих на закреплённой территории, начинается не позднее 1 февраля и завершается не позднее 30 июня текущего года. Зачисление оформляется приказом по МАОУ-ООШ № 25.</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13. Количество первых классов в муниципальном общеобразовательном учреждении определяется потребностью населения микрорайона с учетом требований санитарно-эпидемиологических правил и контрольных нормативов, указанных в лицензии.</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14. Прием детей в первые классы общеобразовательного учреждения на конкурсной основе не допускается.</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15. Для детей, не зарегистрированных на закрепленной территории, прием заявлений в 1 класс начинается с 1 июля текущего года до момента заполнения свободных мест, но не позднее 5 сентября текущего года.</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 xml:space="preserve">16. Дети с ограниченными возможностями здоровья принимаются на </w:t>
      </w:r>
      <w:proofErr w:type="gramStart"/>
      <w:r w:rsidRPr="00D15D45">
        <w:rPr>
          <w:rFonts w:ascii="Arial" w:eastAsia="Times New Roman" w:hAnsi="Arial" w:cs="Arial"/>
          <w:sz w:val="23"/>
          <w:szCs w:val="23"/>
          <w:lang w:eastAsia="ru-RU"/>
        </w:rPr>
        <w:t>обучение</w:t>
      </w:r>
      <w:proofErr w:type="gramEnd"/>
      <w:r w:rsidRPr="00D15D45">
        <w:rPr>
          <w:rFonts w:ascii="Arial" w:eastAsia="Times New Roman" w:hAnsi="Arial" w:cs="Arial"/>
          <w:sz w:val="23"/>
          <w:szCs w:val="23"/>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ПМПК.</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17. Документы, представленные родителями (законными представителями) детей, регистрируются в журнале приёма заявлений. После регистрации заявлений родителям (законным представителям) выдаётся расписка о получении документов. Расписка заверяется подписью должностного лица МАОУ-ООШ № 25, ответственного за приём документов, и печатью школы.</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18. На каждого ребёнка, зачисленного в МАОУ-ООШ № 25, заводится личное дело, в котором хранятся все сданные документы.</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III. Порядок приема детей на второй уровень обучения  (основное общее образование)</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19. На уровень основного общего образования принимаются все обучающиеся в учреждении, освоившие программу предыдущего уровня, а также обучающиеся, поступившие в порядке перехода из других образовательных учреждений.</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 xml:space="preserve">20. Заявления от родителей (законных представителей) обучающихся, завершивших обучение на уровне начального общего образования, о приеме детей на уровень основного общего образования данного образовательного учреждения, не требуются. В этом случае перевод обучающегося в следующий класс осуществляется по </w:t>
      </w:r>
      <w:r w:rsidRPr="00D15D45">
        <w:rPr>
          <w:rFonts w:ascii="Arial" w:eastAsia="Times New Roman" w:hAnsi="Arial" w:cs="Arial"/>
          <w:sz w:val="23"/>
          <w:szCs w:val="23"/>
          <w:lang w:eastAsia="ru-RU"/>
        </w:rPr>
        <w:lastRenderedPageBreak/>
        <w:t xml:space="preserve">решению педагогического совета образовательного учреждения посредством издания приказа руководителя учреждения о переводе либо приеме (зачислении) </w:t>
      </w:r>
      <w:proofErr w:type="gramStart"/>
      <w:r w:rsidRPr="00D15D45">
        <w:rPr>
          <w:rFonts w:ascii="Arial" w:eastAsia="Times New Roman" w:hAnsi="Arial" w:cs="Arial"/>
          <w:sz w:val="23"/>
          <w:szCs w:val="23"/>
          <w:lang w:eastAsia="ru-RU"/>
        </w:rPr>
        <w:t>обучающихся</w:t>
      </w:r>
      <w:proofErr w:type="gramEnd"/>
      <w:r w:rsidRPr="00D15D45">
        <w:rPr>
          <w:rFonts w:ascii="Arial" w:eastAsia="Times New Roman" w:hAnsi="Arial" w:cs="Arial"/>
          <w:sz w:val="23"/>
          <w:szCs w:val="23"/>
          <w:lang w:eastAsia="ru-RU"/>
        </w:rPr>
        <w:t>.</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 xml:space="preserve">IV. Порядок перевода </w:t>
      </w:r>
      <w:proofErr w:type="gramStart"/>
      <w:r w:rsidRPr="00D15D45">
        <w:rPr>
          <w:rFonts w:ascii="Arial" w:eastAsia="Times New Roman" w:hAnsi="Arial" w:cs="Arial"/>
          <w:sz w:val="23"/>
          <w:szCs w:val="23"/>
          <w:lang w:eastAsia="ru-RU"/>
        </w:rPr>
        <w:t>обучающихся</w:t>
      </w:r>
      <w:proofErr w:type="gramEnd"/>
      <w:r w:rsidRPr="00D15D45">
        <w:rPr>
          <w:rFonts w:ascii="Arial" w:eastAsia="Times New Roman" w:hAnsi="Arial" w:cs="Arial"/>
          <w:sz w:val="23"/>
          <w:szCs w:val="23"/>
          <w:lang w:eastAsia="ru-RU"/>
        </w:rPr>
        <w:t xml:space="preserve"> из одного образовательного учреждения в другое</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21. Обучающиеся имеют право на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 xml:space="preserve">Перевод обучающихся в иное образовательное учреждение производится по письменному заявлению их родителей (законных представителей). </w:t>
      </w:r>
      <w:proofErr w:type="gramStart"/>
      <w:r w:rsidRPr="00D15D45">
        <w:rPr>
          <w:rFonts w:ascii="Arial" w:eastAsia="Times New Roman" w:hAnsi="Arial" w:cs="Arial"/>
          <w:sz w:val="23"/>
          <w:szCs w:val="23"/>
          <w:lang w:eastAsia="ru-RU"/>
        </w:rPr>
        <w:t>Образовательное учреждение, в которое прибывает обучающийся, обязано выдать справку о принятии обучающегося  лично родителям (законным представителям), либо направить по почте или факсом (с последующим предоставлением оригинала) в адрес образовательного учреждения, из которого выбыл обучающийся.</w:t>
      </w:r>
      <w:proofErr w:type="gramEnd"/>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 xml:space="preserve">22. Перевод </w:t>
      </w:r>
      <w:proofErr w:type="gramStart"/>
      <w:r w:rsidRPr="00D15D45">
        <w:rPr>
          <w:rFonts w:ascii="Arial" w:eastAsia="Times New Roman" w:hAnsi="Arial" w:cs="Arial"/>
          <w:sz w:val="23"/>
          <w:szCs w:val="23"/>
          <w:lang w:eastAsia="ru-RU"/>
        </w:rPr>
        <w:t>обучающихся</w:t>
      </w:r>
      <w:proofErr w:type="gramEnd"/>
      <w:r w:rsidRPr="00D15D45">
        <w:rPr>
          <w:rFonts w:ascii="Arial" w:eastAsia="Times New Roman" w:hAnsi="Arial" w:cs="Arial"/>
          <w:sz w:val="23"/>
          <w:szCs w:val="23"/>
          <w:lang w:eastAsia="ru-RU"/>
        </w:rPr>
        <w:t xml:space="preserve"> сопровождается изданием приказа руководителя учреждения о выбытии (зачислении) из образовательного учреждения по причине перевода.</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 xml:space="preserve">V. Порядок отчисления </w:t>
      </w:r>
      <w:proofErr w:type="gramStart"/>
      <w:r w:rsidRPr="00D15D45">
        <w:rPr>
          <w:rFonts w:ascii="Arial" w:eastAsia="Times New Roman" w:hAnsi="Arial" w:cs="Arial"/>
          <w:sz w:val="23"/>
          <w:szCs w:val="23"/>
          <w:lang w:eastAsia="ru-RU"/>
        </w:rPr>
        <w:t>обучающихся</w:t>
      </w:r>
      <w:proofErr w:type="gramEnd"/>
      <w:r w:rsidRPr="00D15D45">
        <w:rPr>
          <w:rFonts w:ascii="Arial" w:eastAsia="Times New Roman" w:hAnsi="Arial" w:cs="Arial"/>
          <w:sz w:val="23"/>
          <w:szCs w:val="23"/>
          <w:lang w:eastAsia="ru-RU"/>
        </w:rPr>
        <w:t xml:space="preserve"> из образовательного учреждения</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23. Настоящее Положение предусматривает следующие основания прекращения несовершеннолетними обучения в образовательном учреждении (далее отчисления):</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1)  в связи с получением образования (завершением обучения);</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2) отчисление обучающегося в связи переводом учреждение с дальнейшим получением образования;</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3) выезд за пределы территории в связи со сменой места проживания;</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Отчисление обучающегося из образовательного учреждения в связи с выездом за пределы территории осуществляется по письменному заявлению родителей (законных представителей) с указанием дальнейшего места постоянного проживания. Образовательное учреждение обязано получить подтверждение из иного образовательного учреждения о приеме данного обучающегося.</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proofErr w:type="gramStart"/>
      <w:r w:rsidRPr="00D15D45">
        <w:rPr>
          <w:rFonts w:ascii="Arial" w:eastAsia="Times New Roman" w:hAnsi="Arial" w:cs="Arial"/>
          <w:sz w:val="23"/>
          <w:szCs w:val="23"/>
          <w:lang w:eastAsia="ru-RU"/>
        </w:rPr>
        <w:t>4) отчисление обучающегося из образовательного учреждения в связи со смертью обучающегося;</w:t>
      </w:r>
      <w:proofErr w:type="gramEnd"/>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 xml:space="preserve">5) отчисление обучающегося в связи с </w:t>
      </w:r>
      <w:proofErr w:type="gramStart"/>
      <w:r w:rsidRPr="00D15D45">
        <w:rPr>
          <w:rFonts w:ascii="Arial" w:eastAsia="Times New Roman" w:hAnsi="Arial" w:cs="Arial"/>
          <w:sz w:val="23"/>
          <w:szCs w:val="23"/>
          <w:lang w:eastAsia="ru-RU"/>
        </w:rPr>
        <w:t>оставлением</w:t>
      </w:r>
      <w:proofErr w:type="gramEnd"/>
      <w:r w:rsidRPr="00D15D45">
        <w:rPr>
          <w:rFonts w:ascii="Arial" w:eastAsia="Times New Roman" w:hAnsi="Arial" w:cs="Arial"/>
          <w:sz w:val="23"/>
          <w:szCs w:val="23"/>
          <w:lang w:eastAsia="ru-RU"/>
        </w:rPr>
        <w:t xml:space="preserve"> обучающимся образовательного учреждения, достигшим возраста пятнадцати лет, до получения общего образования;</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общеобразовательное учреждение до получения общего образования.</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6) отчисление обучающегося в связи с исключением из образовательного учреждения обучающегося, достигшего возраста пятнадцати лет, как меры дисциплинарного взыскания;</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По решению Педагогического совета общеобразовательного учреждения за совершенные неоднократно грубые нарушения Устава учреждения допускается исключение из данного образовательного учреждения обучающегося, достигшего возраста 15 лет.</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Грубым нарушением Устава учреждения признается нарушение, которое повлекло или реально могло повлечь за собой тяжкие последствия в виде:</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lastRenderedPageBreak/>
        <w:sym w:font="Symbol" w:char="F02D"/>
      </w:r>
      <w:r w:rsidRPr="00D15D45">
        <w:rPr>
          <w:rFonts w:ascii="Arial" w:eastAsia="Times New Roman" w:hAnsi="Arial" w:cs="Arial"/>
          <w:sz w:val="23"/>
          <w:szCs w:val="23"/>
          <w:lang w:eastAsia="ru-RU"/>
        </w:rPr>
        <w:t>             причинение ущерба жизни, здоровья обучающихся, сотрудников, посетителей учреждения;</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sym w:font="Symbol" w:char="F02D"/>
      </w:r>
      <w:r w:rsidRPr="00D15D45">
        <w:rPr>
          <w:rFonts w:ascii="Arial" w:eastAsia="Times New Roman" w:hAnsi="Arial" w:cs="Arial"/>
          <w:sz w:val="23"/>
          <w:szCs w:val="23"/>
          <w:lang w:eastAsia="ru-RU"/>
        </w:rPr>
        <w:t>             причинение ущерба имуществу учреждения, имуществу обучающихся, сотрудников, посетителей учреждения;</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sym w:font="Symbol" w:char="F02D"/>
      </w:r>
      <w:r w:rsidRPr="00D15D45">
        <w:rPr>
          <w:rFonts w:ascii="Arial" w:eastAsia="Times New Roman" w:hAnsi="Arial" w:cs="Arial"/>
          <w:sz w:val="23"/>
          <w:szCs w:val="23"/>
          <w:lang w:eastAsia="ru-RU"/>
        </w:rPr>
        <w:t>             дезорганизация работы общеобразовательного учреждения.</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Образовательное учреждение незамедлительно обязано в письменном виде проинформировать об исключении обучающегося из образовательного учреждения его родителей (законных представителей) и Управление образования администрации муниципального образования город Армавир</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proofErr w:type="gramStart"/>
      <w:r w:rsidRPr="00D15D45">
        <w:rPr>
          <w:rFonts w:ascii="Arial" w:eastAsia="Times New Roman" w:hAnsi="Arial" w:cs="Arial"/>
          <w:sz w:val="23"/>
          <w:szCs w:val="23"/>
          <w:lang w:eastAsia="ru-RU"/>
        </w:rPr>
        <w:t>7) отчисление обучающегося в связи с помещением в специализированные учреждения </w:t>
      </w:r>
      <w:proofErr w:type="gramEnd"/>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для несовершеннолетних, нуждающихся в социальной реабилитации (социальн</w:t>
      </w:r>
      <w:proofErr w:type="gramStart"/>
      <w:r w:rsidRPr="00D15D45">
        <w:rPr>
          <w:rFonts w:ascii="Arial" w:eastAsia="Times New Roman" w:hAnsi="Arial" w:cs="Arial"/>
          <w:sz w:val="23"/>
          <w:szCs w:val="23"/>
          <w:lang w:eastAsia="ru-RU"/>
        </w:rPr>
        <w:t>о-</w:t>
      </w:r>
      <w:proofErr w:type="gramEnd"/>
      <w:r w:rsidRPr="00D15D45">
        <w:rPr>
          <w:rFonts w:ascii="Arial" w:eastAsia="Times New Roman" w:hAnsi="Arial" w:cs="Arial"/>
          <w:sz w:val="23"/>
          <w:szCs w:val="23"/>
          <w:lang w:eastAsia="ru-RU"/>
        </w:rPr>
        <w:t xml:space="preserve"> реабилитационные центры, социальные приюты, центры помощи детям)</w:t>
      </w:r>
    </w:p>
    <w:p w:rsidR="005D3EE3" w:rsidRPr="00D15D45" w:rsidRDefault="005D3EE3" w:rsidP="005D3EE3">
      <w:pPr>
        <w:shd w:val="clear" w:color="auto" w:fill="FFFFFF" w:themeFill="background1"/>
        <w:spacing w:after="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Прием в специализированное учреждение осуществляется в соответствии с пунктом 3 статьи 13 Федерального закона от 24.06.1999 № 120 "Об основах системы профилактики безнадзорности и правонарушений несовершеннолетних".</w:t>
      </w:r>
    </w:p>
    <w:p w:rsidR="005D3EE3" w:rsidRPr="00D15D45" w:rsidRDefault="005D3EE3" w:rsidP="005D3EE3">
      <w:pPr>
        <w:shd w:val="clear" w:color="auto" w:fill="FFFFFF" w:themeFill="background1"/>
        <w:spacing w:after="240" w:line="312" w:lineRule="atLeast"/>
        <w:rPr>
          <w:rFonts w:ascii="Arial" w:eastAsia="Times New Roman" w:hAnsi="Arial" w:cs="Arial"/>
          <w:sz w:val="23"/>
          <w:szCs w:val="23"/>
          <w:lang w:eastAsia="ru-RU"/>
        </w:rPr>
      </w:pPr>
      <w:r w:rsidRPr="00D15D45">
        <w:rPr>
          <w:rFonts w:ascii="Arial" w:eastAsia="Times New Roman" w:hAnsi="Arial" w:cs="Arial"/>
          <w:sz w:val="23"/>
          <w:szCs w:val="23"/>
          <w:lang w:eastAsia="ru-RU"/>
        </w:rPr>
        <w:t>24. Отчисление обучающегося из муниципального образовательного учреждения осуществляется приказом директора учреждения. Родителям (законным представителям) обучающегося выдаются личное дело, медицинская карта, документ об уровне образования или уровне освоения обучающимся соответствующей образовательной программы, заверенные подписью руководителя и печатью образовательного учреждения. </w:t>
      </w:r>
      <w:r w:rsidRPr="00D15D45">
        <w:rPr>
          <w:rFonts w:ascii="Arial" w:eastAsia="Times New Roman" w:hAnsi="Arial" w:cs="Arial"/>
          <w:sz w:val="23"/>
          <w:szCs w:val="23"/>
          <w:lang w:eastAsia="ru-RU"/>
        </w:rPr>
        <w:br/>
      </w:r>
    </w:p>
    <w:p w:rsidR="00717C8B" w:rsidRDefault="00717C8B"/>
    <w:sectPr w:rsidR="00717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E3"/>
    <w:rsid w:val="005D3EE3"/>
    <w:rsid w:val="00717C8B"/>
    <w:rsid w:val="0098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1969</Words>
  <Characters>11229</Characters>
  <Application>Microsoft Office Word</Application>
  <DocSecurity>0</DocSecurity>
  <Lines>93</Lines>
  <Paragraphs>26</Paragraphs>
  <ScaleCrop>false</ScaleCrop>
  <Company>SPecialiST RePack</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Алтухова Ирина</dc:creator>
  <cp:lastModifiedBy>Алтухова Ирина</cp:lastModifiedBy>
  <cp:revision>1</cp:revision>
  <dcterms:created xsi:type="dcterms:W3CDTF">2014-12-22T12:25:00Z</dcterms:created>
  <dcterms:modified xsi:type="dcterms:W3CDTF">2014-12-22T12:25:00Z</dcterms:modified>
</cp:coreProperties>
</file>