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0E" w:rsidRPr="00C4480E" w:rsidRDefault="00C4480E" w:rsidP="00C4480E">
      <w:pPr>
        <w:pStyle w:val="a3"/>
        <w:rPr>
          <w:b/>
        </w:rPr>
      </w:pPr>
      <w:bookmarkStart w:id="0" w:name="_GoBack"/>
      <w:r w:rsidRPr="00C4480E">
        <w:rPr>
          <w:b/>
        </w:rPr>
        <w:t>Положение</w:t>
      </w:r>
    </w:p>
    <w:p w:rsidR="00C4480E" w:rsidRPr="00C4480E" w:rsidRDefault="00C4480E" w:rsidP="00C4480E">
      <w:pPr>
        <w:pStyle w:val="a3"/>
        <w:rPr>
          <w:b/>
        </w:rPr>
      </w:pPr>
      <w:r w:rsidRPr="00C4480E">
        <w:rPr>
          <w:b/>
        </w:rPr>
        <w:t xml:space="preserve">о </w:t>
      </w:r>
      <w:proofErr w:type="spellStart"/>
      <w:proofErr w:type="gramStart"/>
      <w:r w:rsidRPr="00C4480E">
        <w:rPr>
          <w:b/>
        </w:rPr>
        <w:t>C</w:t>
      </w:r>
      <w:proofErr w:type="gramEnd"/>
      <w:r w:rsidRPr="00C4480E">
        <w:rPr>
          <w:b/>
        </w:rPr>
        <w:t>овете</w:t>
      </w:r>
      <w:proofErr w:type="spellEnd"/>
      <w:r w:rsidRPr="00C4480E">
        <w:rPr>
          <w:b/>
        </w:rPr>
        <w:t xml:space="preserve"> профилактики правонарушений</w:t>
      </w:r>
    </w:p>
    <w:p w:rsidR="00C4480E" w:rsidRPr="00C4480E" w:rsidRDefault="00C4480E" w:rsidP="00C4480E">
      <w:pPr>
        <w:pStyle w:val="a3"/>
        <w:rPr>
          <w:b/>
        </w:rPr>
      </w:pPr>
      <w:r w:rsidRPr="00C4480E">
        <w:rPr>
          <w:b/>
        </w:rPr>
        <w:t xml:space="preserve">в муниципальном автономном общеобразовательном  учреждении - </w:t>
      </w:r>
      <w:proofErr w:type="gramStart"/>
      <w:r w:rsidRPr="00C4480E">
        <w:rPr>
          <w:b/>
        </w:rPr>
        <w:t>основной</w:t>
      </w:r>
      <w:proofErr w:type="gramEnd"/>
    </w:p>
    <w:p w:rsidR="00C4480E" w:rsidRPr="00C4480E" w:rsidRDefault="00C4480E" w:rsidP="00C4480E">
      <w:pPr>
        <w:pStyle w:val="a3"/>
        <w:rPr>
          <w:b/>
        </w:rPr>
      </w:pPr>
      <w:r w:rsidRPr="00C4480E">
        <w:rPr>
          <w:b/>
        </w:rPr>
        <w:t xml:space="preserve"> общеобразовательной школе № 25</w:t>
      </w:r>
    </w:p>
    <w:p w:rsidR="00C4480E" w:rsidRPr="00C4480E" w:rsidRDefault="00C4480E" w:rsidP="00C4480E">
      <w:pPr>
        <w:pStyle w:val="a3"/>
        <w:rPr>
          <w:b/>
        </w:rPr>
      </w:pPr>
      <w:r w:rsidRPr="00C4480E">
        <w:rPr>
          <w:b/>
        </w:rPr>
        <w:t>муниципального образования город Армавир.</w:t>
      </w:r>
    </w:p>
    <w:bookmarkEnd w:id="0"/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  <w:r>
        <w:t>I. Общее положение</w:t>
      </w:r>
    </w:p>
    <w:p w:rsidR="00C4480E" w:rsidRDefault="00C4480E" w:rsidP="00C4480E">
      <w:pPr>
        <w:pStyle w:val="a3"/>
      </w:pPr>
      <w:r>
        <w:t xml:space="preserve">1. Настоящее Положение разработано в соответствии с Федеральным Законом от 29 декабря 2012 года № 273 - ФЗ «Об образовании в Российской Федерации»; Типовым положением об общеобразовательном учреждении, утвержденным постановлением Правительства РФ 19.03.2001 № 196, «Законом Краснодарского края «Об образовании» от 02.12.2004 № 828- </w:t>
      </w:r>
      <w:proofErr w:type="gramStart"/>
      <w:r>
        <w:t>КЗ</w:t>
      </w:r>
      <w:proofErr w:type="gramEnd"/>
      <w:r>
        <w:t>, Уставом МАОУ-ООШ № 25 муниципального образования город Армавир.</w:t>
      </w:r>
    </w:p>
    <w:p w:rsidR="00C4480E" w:rsidRDefault="00C4480E" w:rsidP="00C4480E">
      <w:pPr>
        <w:pStyle w:val="a3"/>
      </w:pPr>
      <w:r>
        <w:t>2. Положение регламентирует: цели, задачи, компетенции и порядок функционирования Совета профилактики.</w:t>
      </w:r>
    </w:p>
    <w:p w:rsidR="00C4480E" w:rsidRDefault="00C4480E" w:rsidP="00C4480E">
      <w:pPr>
        <w:pStyle w:val="a3"/>
      </w:pPr>
      <w:r>
        <w:t>3. Совет профилактики является структурным подразделением Штаба воспитательной работы.</w:t>
      </w:r>
    </w:p>
    <w:p w:rsidR="00C4480E" w:rsidRDefault="00C4480E" w:rsidP="00C4480E">
      <w:pPr>
        <w:pStyle w:val="a3"/>
      </w:pPr>
      <w:r>
        <w:t>II. Цели и задачи Совета профилактики</w:t>
      </w:r>
    </w:p>
    <w:p w:rsidR="00C4480E" w:rsidRDefault="00C4480E" w:rsidP="00C4480E">
      <w:pPr>
        <w:pStyle w:val="a3"/>
      </w:pPr>
      <w:r>
        <w:t xml:space="preserve"> Целью создания совета является:</w:t>
      </w:r>
    </w:p>
    <w:p w:rsidR="00C4480E" w:rsidRDefault="00C4480E" w:rsidP="00C4480E">
      <w:pPr>
        <w:pStyle w:val="a3"/>
      </w:pPr>
      <w:r>
        <w:t>- организация помощи семье и учащимся, оказавшимся в сложной жизненной ситуации;</w:t>
      </w:r>
    </w:p>
    <w:p w:rsidR="00C4480E" w:rsidRDefault="00C4480E" w:rsidP="00C4480E">
      <w:pPr>
        <w:pStyle w:val="a3"/>
      </w:pPr>
      <w:r>
        <w:t xml:space="preserve">- предупреждение безнадзорности, правонарушений и преступлений;    </w:t>
      </w:r>
    </w:p>
    <w:p w:rsidR="00C4480E" w:rsidRDefault="00C4480E" w:rsidP="00C4480E">
      <w:pPr>
        <w:pStyle w:val="a3"/>
      </w:pPr>
      <w:r>
        <w:t>- укрепление дисциплины среди учащихся;</w:t>
      </w:r>
    </w:p>
    <w:p w:rsidR="00C4480E" w:rsidRDefault="00C4480E" w:rsidP="00C4480E">
      <w:pPr>
        <w:pStyle w:val="a3"/>
      </w:pPr>
      <w:r>
        <w:t>- защита законных прав и интересов несовершеннолетних;</w:t>
      </w:r>
    </w:p>
    <w:p w:rsidR="00C4480E" w:rsidRDefault="00C4480E" w:rsidP="00C4480E">
      <w:pPr>
        <w:pStyle w:val="a3"/>
      </w:pPr>
      <w:r>
        <w:t>- профилактика неуспеваемости учащихся.</w:t>
      </w:r>
    </w:p>
    <w:p w:rsidR="00C4480E" w:rsidRDefault="00C4480E" w:rsidP="00C4480E">
      <w:pPr>
        <w:pStyle w:val="a3"/>
      </w:pPr>
      <w:r>
        <w:t>5. Задачами Совета являются:</w:t>
      </w:r>
    </w:p>
    <w:p w:rsidR="00C4480E" w:rsidRDefault="00C4480E" w:rsidP="00C4480E">
      <w:pPr>
        <w:pStyle w:val="a3"/>
      </w:pPr>
      <w:r>
        <w:t xml:space="preserve">- планирование и организация индивидуальной профилактической работы с </w:t>
      </w:r>
      <w:proofErr w:type="gramStart"/>
      <w:r>
        <w:t>учащимися</w:t>
      </w:r>
      <w:proofErr w:type="gramEnd"/>
      <w:r>
        <w:t xml:space="preserve"> состоящими на профилактическом учете в школе, органах внутренних дел, комиссиях по делам несовершеннолетних и защите их прав, у врача – нарколога;</w:t>
      </w:r>
    </w:p>
    <w:p w:rsidR="00C4480E" w:rsidRDefault="00C4480E" w:rsidP="00C4480E">
      <w:pPr>
        <w:pStyle w:val="a3"/>
      </w:pPr>
      <w:r>
        <w:t>- изучение и анализ: состояния правонарушений и преступности среди учащихся, состояния   воспитательной   и   профилактической   работы,   направленной   на   их предупреждение;</w:t>
      </w:r>
    </w:p>
    <w:p w:rsidR="00C4480E" w:rsidRDefault="00C4480E" w:rsidP="00C4480E">
      <w:pPr>
        <w:pStyle w:val="a3"/>
      </w:pPr>
      <w:r>
        <w:t xml:space="preserve">- рассмотрение  персональных  дел  учащихся,  требующих  особого   </w:t>
      </w:r>
      <w:proofErr w:type="spellStart"/>
      <w:r>
        <w:t>воспитательно</w:t>
      </w:r>
      <w:proofErr w:type="spellEnd"/>
      <w:r>
        <w:t>-педагогического внимания;</w:t>
      </w:r>
    </w:p>
    <w:p w:rsidR="00C4480E" w:rsidRDefault="00C4480E" w:rsidP="00C4480E">
      <w:pPr>
        <w:pStyle w:val="a3"/>
      </w:pPr>
      <w:r>
        <w:t>- решение вопроса об оказании индивидуальной помощи учащимся и родителям, оказавшимся в сложной жизненной ситуации;</w:t>
      </w:r>
    </w:p>
    <w:p w:rsidR="00C4480E" w:rsidRDefault="00C4480E" w:rsidP="00C4480E">
      <w:pPr>
        <w:pStyle w:val="a3"/>
      </w:pPr>
      <w:r>
        <w:t xml:space="preserve">- осуществление контроля поведения подростков, состоящих на </w:t>
      </w:r>
      <w:proofErr w:type="spellStart"/>
      <w:r>
        <w:t>внутришкольном</w:t>
      </w:r>
      <w:proofErr w:type="spellEnd"/>
      <w:r>
        <w:t xml:space="preserve"> учёте, на учете в ОПДН, в комиссии по делам несовершеннолетних, у врача-нарколога (обязательное посещение на дому 3раза, в течение учебного года: октябрь, январь, май);</w:t>
      </w:r>
    </w:p>
    <w:p w:rsidR="00C4480E" w:rsidRDefault="00C4480E" w:rsidP="00C4480E">
      <w:pPr>
        <w:pStyle w:val="a3"/>
      </w:pPr>
      <w:r>
        <w:t xml:space="preserve">-  выявление и постановка на </w:t>
      </w:r>
      <w:proofErr w:type="spellStart"/>
      <w:r>
        <w:t>внутришкольный</w:t>
      </w:r>
      <w:proofErr w:type="spellEnd"/>
      <w:r>
        <w:t xml:space="preserve"> учёт трудновоспитуемых учащихся и снятие с него;</w:t>
      </w:r>
    </w:p>
    <w:p w:rsidR="00C4480E" w:rsidRDefault="00C4480E" w:rsidP="00C4480E">
      <w:pPr>
        <w:pStyle w:val="a3"/>
      </w:pPr>
      <w:r>
        <w:t xml:space="preserve">- выявление и постановка на </w:t>
      </w:r>
      <w:proofErr w:type="spellStart"/>
      <w:r>
        <w:t>внутришкольный</w:t>
      </w:r>
      <w:proofErr w:type="spellEnd"/>
      <w:r>
        <w:t xml:space="preserve"> учёт родителей, не выполняющих своих обязанностей по воспитанию и обучению детей и снятие с него;</w:t>
      </w:r>
    </w:p>
    <w:p w:rsidR="00C4480E" w:rsidRDefault="00C4480E" w:rsidP="00C4480E">
      <w:pPr>
        <w:pStyle w:val="a3"/>
      </w:pPr>
      <w:r>
        <w:t>- закрепление шефов-наставников за «трудными» подростками и детьми «группы риска»;</w:t>
      </w:r>
    </w:p>
    <w:p w:rsidR="00C4480E" w:rsidRDefault="00C4480E" w:rsidP="00C4480E">
      <w:pPr>
        <w:pStyle w:val="a3"/>
      </w:pPr>
      <w:r>
        <w:t xml:space="preserve">- ведение учетно-профилактических карточек на учащихся, состоящих на </w:t>
      </w:r>
      <w:proofErr w:type="spellStart"/>
      <w:r>
        <w:t>внутришкольном</w:t>
      </w:r>
      <w:proofErr w:type="spellEnd"/>
      <w:r>
        <w:t xml:space="preserve"> учете и неблагополучные семьи;</w:t>
      </w:r>
    </w:p>
    <w:p w:rsidR="00C4480E" w:rsidRDefault="00C4480E" w:rsidP="00C4480E">
      <w:pPr>
        <w:pStyle w:val="a3"/>
      </w:pPr>
      <w:r>
        <w:t>- организация работы по вовлечению учащихся в спортивные секции, кружки художественной самодеятельности, прикладного и технического творчества;</w:t>
      </w:r>
    </w:p>
    <w:p w:rsidR="00C4480E" w:rsidRDefault="00C4480E" w:rsidP="00C4480E">
      <w:pPr>
        <w:pStyle w:val="a3"/>
      </w:pPr>
      <w:r>
        <w:t>- осуществление профилактической работы с неблагополучными семьями. В особо сложных жизненных ситуациях, постановка перед соответствующими государственными организациями (КДН, прокуратура, отдел по охране прав детей), вопроса о привлечении родителей к ответственности, установленной законодательством РФ;</w:t>
      </w:r>
    </w:p>
    <w:p w:rsidR="00C4480E" w:rsidRDefault="00C4480E" w:rsidP="00C4480E">
      <w:pPr>
        <w:pStyle w:val="a3"/>
      </w:pPr>
      <w:r>
        <w:t>- заслушивание на заседаниях отчетов о работе по предупреждению беспризорности, безнадзорности, правонарушений и преступлений среди учащихся, о выполнении рекомендаций и требований Совета профилактики;</w:t>
      </w:r>
    </w:p>
    <w:p w:rsidR="00C4480E" w:rsidRDefault="00C4480E" w:rsidP="00C4480E">
      <w:pPr>
        <w:pStyle w:val="a3"/>
      </w:pPr>
      <w:r>
        <w:t>- заслушивание классных руководителей о состоянии работы по укреплению дисциплины и профилактике беспризорности, правонарушений и преступлений среди учащихся;</w:t>
      </w:r>
    </w:p>
    <w:p w:rsidR="00C4480E" w:rsidRDefault="00C4480E" w:rsidP="00C4480E">
      <w:pPr>
        <w:pStyle w:val="a3"/>
      </w:pPr>
      <w:r>
        <w:t>- проведение мониторинга состояния правонарушений и преступности среди учащихся;</w:t>
      </w:r>
    </w:p>
    <w:p w:rsidR="00C4480E" w:rsidRDefault="00C4480E" w:rsidP="00C4480E">
      <w:pPr>
        <w:pStyle w:val="a3"/>
      </w:pPr>
      <w:r>
        <w:lastRenderedPageBreak/>
        <w:t>- вынесение проблемных вопросов на обсуждение педсовета и для принятия решения руководством школы;</w:t>
      </w:r>
    </w:p>
    <w:p w:rsidR="00C4480E" w:rsidRDefault="00C4480E" w:rsidP="00C4480E">
      <w:pPr>
        <w:pStyle w:val="a3"/>
      </w:pPr>
      <w:r>
        <w:t>- ходатайство перед ОПДН УВД и КДН о снятие с учёта исправившихся учащихся;</w:t>
      </w:r>
    </w:p>
    <w:p w:rsidR="00C4480E" w:rsidRDefault="00C4480E" w:rsidP="00C4480E">
      <w:pPr>
        <w:pStyle w:val="a3"/>
      </w:pPr>
      <w:r>
        <w:t>- оказание помощи классным руководителям в работе с «трудными»;</w:t>
      </w:r>
    </w:p>
    <w:p w:rsidR="00C4480E" w:rsidRDefault="00C4480E" w:rsidP="00C4480E">
      <w:pPr>
        <w:pStyle w:val="a3"/>
      </w:pPr>
      <w:r>
        <w:t xml:space="preserve">- информирование, в соответствии с Федеральным Законом от 24.06.99г. № 120-ФЗ «Об основах системы профилактики безнадзорности и правонарушений несовершеннолетних»: органы прокуратуры - о нарушении прав и свобод несовершеннолетних; КДН  -  о   выявленных   случаях   нарушения   прав   несовершеннолетних  на образование, труд, отдых, жилище; </w:t>
      </w:r>
      <w:proofErr w:type="gramStart"/>
      <w:r>
        <w:t>органы опеки и попечительства - о несовершеннолетних, оставшихся без попечения родителей (законных их представителей), либо находящихся в обстановке, представляющей угрозу их жизни, здоровью или препятствующие их воспитанию; органы социальной защиты о выявлении несовершеннолетних, нуждающихся в помощи государства, в связи с безнадзорностью или безнадзорностью, а также о выявлении семей, оказавшихся в социально опасном положении;</w:t>
      </w:r>
      <w:proofErr w:type="gramEnd"/>
      <w:r>
        <w:t xml:space="preserve"> органы УВД - о выявлении случаев жестокого обращения с детьми, вовлечения их в совершение преступлений или антиобщественных действий.</w:t>
      </w:r>
    </w:p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  <w:r>
        <w:t xml:space="preserve"> III. Критерии постановки и снятия с профилактического учета учащихся и семей</w:t>
      </w:r>
    </w:p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  <w:r>
        <w:t xml:space="preserve"> Школьный Совет профилактики правонарушений несовершеннолетних создаётся в школе решением педагогического совета</w:t>
      </w:r>
    </w:p>
    <w:p w:rsidR="00C4480E" w:rsidRDefault="00C4480E" w:rsidP="00C4480E">
      <w:pPr>
        <w:pStyle w:val="a3"/>
      </w:pPr>
      <w:r>
        <w:t>Состав Совета профилактики утверждается сроком на 2 года.</w:t>
      </w:r>
    </w:p>
    <w:p w:rsidR="00C4480E" w:rsidRDefault="00C4480E" w:rsidP="00C4480E">
      <w:pPr>
        <w:pStyle w:val="a3"/>
      </w:pPr>
      <w:r>
        <w:t xml:space="preserve"> Периодичность заседаний: заседание в месяц.</w:t>
      </w:r>
    </w:p>
    <w:p w:rsidR="00C4480E" w:rsidRDefault="00C4480E" w:rsidP="00C4480E">
      <w:pPr>
        <w:pStyle w:val="a3"/>
      </w:pPr>
      <w:r>
        <w:t xml:space="preserve">В состав Совета профилактики входят:       </w:t>
      </w:r>
    </w:p>
    <w:p w:rsidR="00C4480E" w:rsidRDefault="00C4480E" w:rsidP="00C4480E">
      <w:pPr>
        <w:pStyle w:val="a3"/>
      </w:pPr>
      <w:r>
        <w:t>- председатель Совета профилактики;</w:t>
      </w:r>
    </w:p>
    <w:p w:rsidR="00C4480E" w:rsidRDefault="00C4480E" w:rsidP="00C4480E">
      <w:pPr>
        <w:pStyle w:val="a3"/>
      </w:pPr>
      <w:r>
        <w:t>- заместитель директора по воспитательной работе;</w:t>
      </w:r>
    </w:p>
    <w:p w:rsidR="00C4480E" w:rsidRDefault="00C4480E" w:rsidP="00C4480E">
      <w:pPr>
        <w:pStyle w:val="a3"/>
      </w:pPr>
      <w:r>
        <w:t>- заместитель председателя;</w:t>
      </w:r>
    </w:p>
    <w:p w:rsidR="00C4480E" w:rsidRDefault="00C4480E" w:rsidP="00C4480E">
      <w:pPr>
        <w:pStyle w:val="a3"/>
      </w:pPr>
      <w:r>
        <w:t xml:space="preserve">- секретарь;        </w:t>
      </w:r>
    </w:p>
    <w:p w:rsidR="00C4480E" w:rsidRDefault="00C4480E" w:rsidP="00C4480E">
      <w:pPr>
        <w:pStyle w:val="a3"/>
      </w:pPr>
      <w:r>
        <w:t>- члены Совета профилактики: социальный педагог, педагог-психолог, школьный;</w:t>
      </w:r>
    </w:p>
    <w:p w:rsidR="00C4480E" w:rsidRDefault="00C4480E" w:rsidP="00C4480E">
      <w:pPr>
        <w:pStyle w:val="a3"/>
      </w:pPr>
      <w:r>
        <w:t>- школьный участковый;</w:t>
      </w:r>
    </w:p>
    <w:p w:rsidR="00C4480E" w:rsidRDefault="00C4480E" w:rsidP="00C4480E">
      <w:pPr>
        <w:pStyle w:val="a3"/>
      </w:pPr>
      <w:r>
        <w:t>- опытные работники школы из числа учителей, представители родительской общественности.</w:t>
      </w:r>
    </w:p>
    <w:p w:rsidR="00C4480E" w:rsidRDefault="00C4480E" w:rsidP="00C4480E">
      <w:pPr>
        <w:pStyle w:val="a3"/>
      </w:pPr>
      <w:r>
        <w:t>Документация Совета профилактики</w:t>
      </w:r>
    </w:p>
    <w:p w:rsidR="00C4480E" w:rsidRDefault="00C4480E" w:rsidP="00C4480E">
      <w:pPr>
        <w:pStyle w:val="a3"/>
      </w:pPr>
      <w:r>
        <w:t>- решение педсовета школы о создании Совета профилактики.</w:t>
      </w:r>
    </w:p>
    <w:p w:rsidR="00C4480E" w:rsidRDefault="00C4480E" w:rsidP="00C4480E">
      <w:pPr>
        <w:pStyle w:val="a3"/>
      </w:pPr>
      <w:r>
        <w:t>- приказ директора школы о создании Совета профилактики (на основании решения педсовета);</w:t>
      </w:r>
    </w:p>
    <w:p w:rsidR="00C4480E" w:rsidRDefault="00C4480E" w:rsidP="00C4480E">
      <w:pPr>
        <w:pStyle w:val="a3"/>
      </w:pPr>
      <w:r>
        <w:t>- план работы Совета профилактики (на учебный год);</w:t>
      </w:r>
    </w:p>
    <w:p w:rsidR="00C4480E" w:rsidRDefault="00C4480E" w:rsidP="00C4480E">
      <w:pPr>
        <w:pStyle w:val="a3"/>
      </w:pPr>
      <w:r>
        <w:t>- протоколы заседаний Совета профилактики (указывать дату, тему заседания с подробным описанием рассматриваемых вопросов);</w:t>
      </w:r>
    </w:p>
    <w:p w:rsidR="00C4480E" w:rsidRDefault="00C4480E" w:rsidP="00C4480E">
      <w:pPr>
        <w:pStyle w:val="a3"/>
      </w:pPr>
      <w:r>
        <w:t xml:space="preserve">- учётно-профилактические карточки учащихся, состоящих на </w:t>
      </w:r>
      <w:proofErr w:type="spellStart"/>
      <w:r>
        <w:t>внутришкольном</w:t>
      </w:r>
      <w:proofErr w:type="spellEnd"/>
      <w:r>
        <w:t xml:space="preserve"> учете (могут находиться у социального педагога);</w:t>
      </w:r>
    </w:p>
    <w:p w:rsidR="00C4480E" w:rsidRDefault="00C4480E" w:rsidP="00C4480E">
      <w:pPr>
        <w:pStyle w:val="a3"/>
      </w:pPr>
      <w:r>
        <w:t>- чётно-профилактические карточки неблагополучных семей (могут находиться у социального педагога);</w:t>
      </w:r>
    </w:p>
    <w:p w:rsidR="00C4480E" w:rsidRDefault="00C4480E" w:rsidP="00C4480E">
      <w:pPr>
        <w:pStyle w:val="a3"/>
      </w:pPr>
      <w:r>
        <w:t xml:space="preserve">- списки учащихся состоящих на учете: </w:t>
      </w:r>
      <w:proofErr w:type="spellStart"/>
      <w:r>
        <w:t>внутришкольном</w:t>
      </w:r>
      <w:proofErr w:type="spellEnd"/>
      <w:r>
        <w:t>, ОПДН, КДН, социальной защите;</w:t>
      </w:r>
    </w:p>
    <w:p w:rsidR="00C4480E" w:rsidRDefault="00C4480E" w:rsidP="00C4480E">
      <w:pPr>
        <w:pStyle w:val="a3"/>
      </w:pPr>
      <w:r>
        <w:t>- списки семей неблагополучных и  состоящих на учете в ОПДН;</w:t>
      </w:r>
    </w:p>
    <w:p w:rsidR="00C4480E" w:rsidRDefault="00C4480E" w:rsidP="00C4480E">
      <w:pPr>
        <w:pStyle w:val="a3"/>
      </w:pPr>
      <w:r>
        <w:t>Прекращение деятельности Совета профилактики осуществляется по решению педагогического совета школы.</w:t>
      </w:r>
    </w:p>
    <w:p w:rsidR="00C4480E" w:rsidRDefault="00C4480E" w:rsidP="00C4480E">
      <w:pPr>
        <w:pStyle w:val="a3"/>
      </w:pPr>
      <w:r>
        <w:t xml:space="preserve">Критерии постановки учащегося на </w:t>
      </w:r>
      <w:proofErr w:type="spellStart"/>
      <w:r>
        <w:t>внутришкольный</w:t>
      </w:r>
      <w:proofErr w:type="spellEnd"/>
      <w:r>
        <w:t xml:space="preserve"> профилактический учёт:</w:t>
      </w:r>
    </w:p>
    <w:p w:rsidR="00C4480E" w:rsidRDefault="00C4480E" w:rsidP="00C4480E">
      <w:pPr>
        <w:pStyle w:val="a3"/>
      </w:pPr>
      <w:r>
        <w:t xml:space="preserve">- социальная </w:t>
      </w:r>
      <w:proofErr w:type="spellStart"/>
      <w:r>
        <w:t>дезадаптация</w:t>
      </w:r>
      <w:proofErr w:type="spellEnd"/>
      <w:r>
        <w:t xml:space="preserve"> (враждебные, конфликтные, неуступчивые, являющиеся дезорганизаторами дисциплины, склонные к грубым хулиганским выходкам, склонность к азартным играм);</w:t>
      </w:r>
    </w:p>
    <w:p w:rsidR="00C4480E" w:rsidRDefault="00C4480E" w:rsidP="00C4480E">
      <w:pPr>
        <w:pStyle w:val="a3"/>
      </w:pPr>
      <w:r>
        <w:t>- уход из дома, бродяжничество;</w:t>
      </w:r>
    </w:p>
    <w:p w:rsidR="00C4480E" w:rsidRDefault="00C4480E" w:rsidP="00C4480E">
      <w:pPr>
        <w:pStyle w:val="a3"/>
      </w:pPr>
      <w:r>
        <w:t xml:space="preserve">-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дезадаптация</w:t>
      </w:r>
      <w:proofErr w:type="spellEnd"/>
      <w:r>
        <w:t xml:space="preserve"> (систематические пропускающие уроки без уважительной причины, неуспевающие, «педагогически запущенные»);</w:t>
      </w:r>
    </w:p>
    <w:p w:rsidR="00C4480E" w:rsidRDefault="00C4480E" w:rsidP="00C4480E">
      <w:pPr>
        <w:pStyle w:val="a3"/>
      </w:pPr>
      <w:r>
        <w:t>- асоциальные проявления (воровство, сквернословие, агрессивное и грубое поведение, драки, жестокое обращение с животными);</w:t>
      </w:r>
    </w:p>
    <w:p w:rsidR="00C4480E" w:rsidRDefault="00C4480E" w:rsidP="00C4480E">
      <w:pPr>
        <w:pStyle w:val="a3"/>
      </w:pPr>
      <w:r>
        <w:lastRenderedPageBreak/>
        <w:t>- социальные отклонения (порча школьного имущества, мелкие проступки, противоречащие нормам морали и правил поведения в общественных местах);</w:t>
      </w:r>
    </w:p>
    <w:p w:rsidR="00C4480E" w:rsidRDefault="00C4480E" w:rsidP="00C4480E">
      <w:pPr>
        <w:pStyle w:val="a3"/>
      </w:pPr>
      <w:r>
        <w:t>- курение, употребление алкоголя или психотропных веществ.</w:t>
      </w:r>
    </w:p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  <w:r>
        <w:t xml:space="preserve"> IV. Критерии постановки и снятия с учета учащихся и семей</w:t>
      </w:r>
    </w:p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  <w:r>
        <w:t xml:space="preserve">Критерии снятия учащегося с </w:t>
      </w:r>
      <w:proofErr w:type="spellStart"/>
      <w:r>
        <w:t>внутришкольного</w:t>
      </w:r>
      <w:proofErr w:type="spellEnd"/>
      <w:r>
        <w:t xml:space="preserve"> профилактического учёта:</w:t>
      </w:r>
    </w:p>
    <w:p w:rsidR="00C4480E" w:rsidRDefault="00C4480E" w:rsidP="00C4480E">
      <w:pPr>
        <w:pStyle w:val="a3"/>
      </w:pPr>
      <w:r>
        <w:t>- положительная характеристика классного руководителя, учителей (включение уч-ся, в общение со сверстниками, в систему деловых и межличностных отношений);</w:t>
      </w:r>
    </w:p>
    <w:p w:rsidR="00C4480E" w:rsidRDefault="00C4480E" w:rsidP="00C4480E">
      <w:pPr>
        <w:pStyle w:val="a3"/>
      </w:pPr>
      <w:r>
        <w:t>- положительная характеристика школьного участкового, соседей, квартального комитета (если в течение учебного года зарекомендовал себя с положительной стороны);</w:t>
      </w:r>
    </w:p>
    <w:p w:rsidR="00C4480E" w:rsidRDefault="00C4480E" w:rsidP="00C4480E">
      <w:pPr>
        <w:pStyle w:val="a3"/>
      </w:pPr>
      <w:r>
        <w:t>- смена места жительства;</w:t>
      </w:r>
    </w:p>
    <w:p w:rsidR="00C4480E" w:rsidRDefault="00C4480E" w:rsidP="00C4480E">
      <w:pPr>
        <w:pStyle w:val="a3"/>
      </w:pPr>
      <w:r>
        <w:t>- определение - в детское учреждение;</w:t>
      </w:r>
    </w:p>
    <w:p w:rsidR="00C4480E" w:rsidRDefault="00C4480E" w:rsidP="00C4480E">
      <w:pPr>
        <w:pStyle w:val="a3"/>
      </w:pPr>
      <w:r>
        <w:t>- окончание школы (9 класс) и дальнейшее трудоустройство;</w:t>
      </w:r>
    </w:p>
    <w:p w:rsidR="00C4480E" w:rsidRDefault="00C4480E" w:rsidP="00C4480E">
      <w:pPr>
        <w:pStyle w:val="a3"/>
      </w:pPr>
      <w:r>
        <w:t>- перевод в другое образовательное учреждение;</w:t>
      </w:r>
    </w:p>
    <w:p w:rsidR="00C4480E" w:rsidRDefault="00C4480E" w:rsidP="00C4480E">
      <w:pPr>
        <w:pStyle w:val="a3"/>
      </w:pPr>
      <w:r>
        <w:t>- отчисление (через КДН);</w:t>
      </w:r>
    </w:p>
    <w:p w:rsidR="00C4480E" w:rsidRDefault="00C4480E" w:rsidP="00C4480E">
      <w:pPr>
        <w:pStyle w:val="a3"/>
      </w:pPr>
      <w:r>
        <w:t>- перевод в вечернюю общеобразовательную школу;</w:t>
      </w:r>
    </w:p>
    <w:p w:rsidR="00C4480E" w:rsidRDefault="00C4480E" w:rsidP="00C4480E">
      <w:pPr>
        <w:pStyle w:val="a3"/>
      </w:pPr>
      <w:r>
        <w:t>- определение в места лишения свободы или иные исправительные</w:t>
      </w:r>
    </w:p>
    <w:p w:rsidR="00C4480E" w:rsidRDefault="00C4480E" w:rsidP="00C4480E">
      <w:pPr>
        <w:pStyle w:val="a3"/>
      </w:pPr>
      <w:r>
        <w:t>- учреждения;</w:t>
      </w:r>
    </w:p>
    <w:p w:rsidR="00C4480E" w:rsidRDefault="00C4480E" w:rsidP="00C4480E">
      <w:pPr>
        <w:pStyle w:val="a3"/>
      </w:pPr>
      <w:r>
        <w:t>- оформление опеки.</w:t>
      </w:r>
    </w:p>
    <w:p w:rsidR="00C4480E" w:rsidRDefault="00C4480E" w:rsidP="00C4480E">
      <w:pPr>
        <w:pStyle w:val="a3"/>
      </w:pPr>
      <w:r>
        <w:t xml:space="preserve"> Критерии постановки на учёт неблагополучных семей:</w:t>
      </w:r>
    </w:p>
    <w:p w:rsidR="00C4480E" w:rsidRDefault="00C4480E" w:rsidP="00C4480E">
      <w:pPr>
        <w:pStyle w:val="a3"/>
      </w:pPr>
      <w:r>
        <w:t>- безответственное отношение к воспитанию детей;</w:t>
      </w:r>
    </w:p>
    <w:p w:rsidR="00C4480E" w:rsidRDefault="00C4480E" w:rsidP="00C4480E">
      <w:pPr>
        <w:pStyle w:val="a3"/>
      </w:pPr>
      <w:r>
        <w:t>- злоупотребление алкоголем;</w:t>
      </w:r>
    </w:p>
    <w:p w:rsidR="00C4480E" w:rsidRDefault="00C4480E" w:rsidP="00C4480E">
      <w:pPr>
        <w:pStyle w:val="a3"/>
      </w:pPr>
      <w:r>
        <w:t>- употребление ПАВ;</w:t>
      </w:r>
    </w:p>
    <w:p w:rsidR="00C4480E" w:rsidRDefault="00C4480E" w:rsidP="00C4480E">
      <w:pPr>
        <w:pStyle w:val="a3"/>
      </w:pPr>
      <w:r>
        <w:t>- аморальное поведение и образ жизни;</w:t>
      </w:r>
    </w:p>
    <w:p w:rsidR="00C4480E" w:rsidRDefault="00C4480E" w:rsidP="00C4480E">
      <w:pPr>
        <w:pStyle w:val="a3"/>
      </w:pPr>
      <w:r>
        <w:t>- семья находится в социально-опасном положении;</w:t>
      </w:r>
    </w:p>
    <w:p w:rsidR="00C4480E" w:rsidRDefault="00C4480E" w:rsidP="00C4480E">
      <w:pPr>
        <w:pStyle w:val="a3"/>
      </w:pPr>
      <w:r>
        <w:t>- семья, в которой допускается безнадзорность детей (занятость родителей работой, длительные командировки, разлад в семье, занятость родителей личными переживаниями);</w:t>
      </w:r>
    </w:p>
    <w:p w:rsidR="00C4480E" w:rsidRDefault="00C4480E" w:rsidP="00C4480E">
      <w:pPr>
        <w:pStyle w:val="a3"/>
      </w:pPr>
      <w:r>
        <w:t>- семья, в которой один из членов страдает нервно-психическими расстройствами.</w:t>
      </w:r>
    </w:p>
    <w:p w:rsidR="00C4480E" w:rsidRDefault="00C4480E" w:rsidP="00C4480E">
      <w:pPr>
        <w:pStyle w:val="a3"/>
      </w:pPr>
      <w:r>
        <w:t>Критерии снятия с учёта неблагополучных семей:</w:t>
      </w:r>
    </w:p>
    <w:p w:rsidR="00C4480E" w:rsidRDefault="00C4480E" w:rsidP="00C4480E">
      <w:pPr>
        <w:pStyle w:val="a3"/>
      </w:pPr>
      <w:r>
        <w:t>- родители занимаются воспитанием детей, ведут здоровый образ жизни;</w:t>
      </w:r>
    </w:p>
    <w:p w:rsidR="00C4480E" w:rsidRDefault="00C4480E" w:rsidP="00C4480E">
      <w:pPr>
        <w:pStyle w:val="a3"/>
      </w:pPr>
      <w:r>
        <w:t>- положительно характеризуются классным руководителем, школьным участковым, соседями, квартальным комитетом (если в течение года ситуация в семье стабилизируется);</w:t>
      </w:r>
    </w:p>
    <w:p w:rsidR="00C4480E" w:rsidRDefault="00C4480E" w:rsidP="00C4480E">
      <w:pPr>
        <w:pStyle w:val="a3"/>
      </w:pPr>
      <w:r>
        <w:t>- перемена места жительства;</w:t>
      </w:r>
    </w:p>
    <w:p w:rsidR="00C4480E" w:rsidRDefault="00C4480E" w:rsidP="00C4480E">
      <w:pPr>
        <w:pStyle w:val="a3"/>
      </w:pPr>
      <w:r>
        <w:t>- окончание детьми школы (9 класс);</w:t>
      </w:r>
    </w:p>
    <w:p w:rsidR="00C4480E" w:rsidRDefault="00C4480E" w:rsidP="00C4480E">
      <w:pPr>
        <w:pStyle w:val="a3"/>
      </w:pPr>
      <w:r>
        <w:t>- перевод детей в другое образовательное учреждение;</w:t>
      </w:r>
    </w:p>
    <w:p w:rsidR="00C4480E" w:rsidRDefault="00C4480E" w:rsidP="00C4480E">
      <w:pPr>
        <w:pStyle w:val="a3"/>
      </w:pPr>
      <w:r>
        <w:t xml:space="preserve">- лишение родительских прав и оформление детей под опеку или в детское учреждение.  </w:t>
      </w:r>
    </w:p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</w:p>
    <w:p w:rsidR="00C4480E" w:rsidRDefault="00C4480E" w:rsidP="00C4480E">
      <w:pPr>
        <w:pStyle w:val="a3"/>
      </w:pPr>
      <w:r>
        <w:t xml:space="preserve">  Положение вступает в силу с 5 сентября 2013 года сроком на три года. </w:t>
      </w:r>
    </w:p>
    <w:p w:rsidR="00717C8B" w:rsidRDefault="00717C8B" w:rsidP="00C4480E">
      <w:pPr>
        <w:pStyle w:val="a3"/>
      </w:pP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0E"/>
    <w:rsid w:val="00657227"/>
    <w:rsid w:val="006863FF"/>
    <w:rsid w:val="00717C8B"/>
    <w:rsid w:val="00760135"/>
    <w:rsid w:val="00B61BA1"/>
    <w:rsid w:val="00C010E3"/>
    <w:rsid w:val="00C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7296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2014-12-25T08:35:00Z</dcterms:created>
  <dcterms:modified xsi:type="dcterms:W3CDTF">2014-12-25T08:37:00Z</dcterms:modified>
</cp:coreProperties>
</file>